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83" w:rsidRPr="008C3777" w:rsidRDefault="00410683" w:rsidP="00410683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76bis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  <w:t>R4-</w:t>
      </w:r>
      <w:r w:rsidR="00D862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155742</w:t>
      </w:r>
    </w:p>
    <w:p w:rsidR="00410683" w:rsidRPr="00F01F0C" w:rsidRDefault="00410683" w:rsidP="00E260D5">
      <w:pPr>
        <w:tabs>
          <w:tab w:val="right" w:pos="10440"/>
          <w:tab w:val="right" w:pos="13323"/>
        </w:tabs>
        <w:spacing w:afterLines="100"/>
        <w:rPr>
          <w:rFonts w:ascii="Arial" w:hAnsi="Arial"/>
          <w:b/>
          <w:sz w:val="24"/>
          <w:szCs w:val="24"/>
          <w:lang w:eastAsia="zh-CN"/>
        </w:rPr>
      </w:pPr>
      <w:r w:rsidRPr="00F01F0C">
        <w:rPr>
          <w:rFonts w:ascii="Arial" w:hAnsi="Arial" w:hint="eastAsia"/>
          <w:b/>
          <w:sz w:val="24"/>
          <w:szCs w:val="24"/>
          <w:lang w:eastAsia="zh-CN"/>
        </w:rPr>
        <w:t>Sophia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>-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proofErr w:type="spellStart"/>
      <w:r w:rsidRPr="00F01F0C">
        <w:rPr>
          <w:rFonts w:ascii="Arial" w:hAnsi="Arial" w:hint="eastAsia"/>
          <w:b/>
          <w:sz w:val="24"/>
          <w:szCs w:val="24"/>
          <w:lang w:eastAsia="zh-CN"/>
        </w:rPr>
        <w:t>Antipolis</w:t>
      </w:r>
      <w:proofErr w:type="spellEnd"/>
      <w:r w:rsidRPr="00F01F0C">
        <w:rPr>
          <w:rFonts w:ascii="Arial" w:hAnsi="Arial" w:hint="eastAsia"/>
          <w:b/>
          <w:sz w:val="24"/>
          <w:szCs w:val="24"/>
          <w:lang w:eastAsia="zh-CN"/>
        </w:rPr>
        <w:t>, France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 xml:space="preserve"> 12 </w:t>
      </w:r>
      <w:r w:rsidRPr="00F01F0C">
        <w:rPr>
          <w:rFonts w:ascii="Arial" w:hAnsi="Arial"/>
          <w:b/>
          <w:sz w:val="24"/>
          <w:szCs w:val="24"/>
          <w:lang w:eastAsia="zh-CN"/>
        </w:rPr>
        <w:t>–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 xml:space="preserve"> 16 Oct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>2015</w:t>
      </w:r>
    </w:p>
    <w:p w:rsidR="00410683" w:rsidRPr="00300408" w:rsidRDefault="00410683" w:rsidP="00410683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Pr="008C3777">
        <w:rPr>
          <w:rFonts w:ascii="Arial" w:hAnsi="Arial" w:cs="Arial" w:hint="eastAsia"/>
          <w:sz w:val="22"/>
          <w:lang w:eastAsia="zh-CN"/>
        </w:rPr>
        <w:t>ZTE</w:t>
      </w:r>
    </w:p>
    <w:p w:rsidR="00410683" w:rsidRPr="008C3777" w:rsidRDefault="00410683" w:rsidP="00410683">
      <w:pPr>
        <w:tabs>
          <w:tab w:val="left" w:pos="1991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>Results on Demodulation Performance R</w:t>
      </w:r>
      <w:r w:rsidRPr="00F01F0C">
        <w:rPr>
          <w:rFonts w:ascii="Arial" w:hAnsi="Arial" w:cs="Arial" w:hint="eastAsia"/>
          <w:sz w:val="22"/>
          <w:lang w:eastAsia="zh-CN"/>
        </w:rPr>
        <w:t>equirement</w:t>
      </w:r>
      <w:r>
        <w:rPr>
          <w:rFonts w:ascii="Arial" w:hAnsi="Arial" w:cs="Arial" w:hint="eastAsia"/>
          <w:sz w:val="22"/>
          <w:lang w:eastAsia="zh-CN"/>
        </w:rPr>
        <w:t xml:space="preserve">s for D2D </w:t>
      </w:r>
      <w:r w:rsidR="004A537F">
        <w:rPr>
          <w:rFonts w:ascii="Arial" w:hAnsi="Arial" w:cs="Arial" w:hint="eastAsia"/>
          <w:sz w:val="22"/>
          <w:lang w:eastAsia="zh-CN"/>
        </w:rPr>
        <w:t>Communication</w:t>
      </w:r>
    </w:p>
    <w:p w:rsidR="00410683" w:rsidRPr="00300408" w:rsidRDefault="00410683" w:rsidP="00410683">
      <w:pPr>
        <w:tabs>
          <w:tab w:val="left" w:pos="1985"/>
          <w:tab w:val="left" w:pos="3879"/>
        </w:tabs>
        <w:jc w:val="both"/>
        <w:rPr>
          <w:rFonts w:ascii="Arial" w:hAnsi="Arial" w:cs="Arial"/>
          <w:b/>
          <w:sz w:val="22"/>
          <w:lang w:eastAsia="zh-CN"/>
        </w:rPr>
      </w:pPr>
      <w:r w:rsidRPr="00C24359">
        <w:rPr>
          <w:rFonts w:ascii="Arial" w:hAnsi="Arial" w:cs="Arial"/>
          <w:b/>
          <w:sz w:val="22"/>
        </w:rPr>
        <w:t>Agenda Item:</w:t>
      </w:r>
      <w:r w:rsidRPr="00C24359">
        <w:rPr>
          <w:rFonts w:ascii="Arial" w:hAnsi="Arial" w:cs="Arial"/>
          <w:b/>
          <w:sz w:val="22"/>
        </w:rPr>
        <w:tab/>
      </w:r>
      <w:r w:rsidR="00D862CB">
        <w:rPr>
          <w:rFonts w:ascii="Arial" w:hAnsi="Arial" w:cs="Arial" w:hint="eastAsia"/>
          <w:sz w:val="22"/>
          <w:lang w:eastAsia="zh-CN"/>
        </w:rPr>
        <w:t>6.1.2</w:t>
      </w:r>
    </w:p>
    <w:p w:rsidR="00410683" w:rsidRPr="00300408" w:rsidRDefault="00410683" w:rsidP="0041068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10683" w:rsidRPr="004B5614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left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D862CB" w:rsidRDefault="00410683" w:rsidP="00E260D5">
      <w:pPr>
        <w:spacing w:afterLines="50" w:line="276" w:lineRule="auto"/>
        <w:jc w:val="both"/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RAN4 #76 meeting, simulation results for D2D demodulation performance requirements were submitted and were </w:t>
      </w:r>
      <w:r w:rsidRPr="00FF1309">
        <w:rPr>
          <w:lang w:eastAsia="zh-CN"/>
        </w:rPr>
        <w:t>summarize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Pr="004E133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results show a large span of SNR at 5%BLER. </w:t>
      </w:r>
    </w:p>
    <w:p w:rsidR="00B36165" w:rsidRDefault="00D862CB" w:rsidP="00D862CB">
      <w:pPr>
        <w:spacing w:afterLines="50" w:line="276" w:lineRule="auto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provide alignment and impairment results for demodulation performance requirements for D2D communication according to CR </w:t>
      </w:r>
      <w:r w:rsidRPr="004461CE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 xml:space="preserve">. </w:t>
      </w:r>
      <w:r w:rsidR="00615631" w:rsidRPr="00615631">
        <w:rPr>
          <w:lang w:eastAsia="zh-CN"/>
        </w:rPr>
        <w:t>To aid alignment of the simulation</w:t>
      </w:r>
      <w:r w:rsidR="00615631">
        <w:rPr>
          <w:rFonts w:hint="eastAsia"/>
          <w:lang w:eastAsia="zh-CN"/>
        </w:rPr>
        <w:t xml:space="preserve"> </w:t>
      </w:r>
      <w:r w:rsidR="004E5618">
        <w:rPr>
          <w:lang w:eastAsia="zh-CN"/>
        </w:rPr>
        <w:t>results, we</w:t>
      </w:r>
      <w:r w:rsidR="004E5618">
        <w:rPr>
          <w:rFonts w:hint="eastAsia"/>
          <w:lang w:eastAsia="zh-CN"/>
        </w:rPr>
        <w:t xml:space="preserve"> provide results of</w:t>
      </w:r>
      <w:r w:rsidR="00615631" w:rsidRPr="00615631">
        <w:rPr>
          <w:lang w:eastAsia="zh-CN"/>
        </w:rPr>
        <w:t xml:space="preserve"> 4 </w:t>
      </w:r>
      <w:r w:rsidR="004E5618">
        <w:rPr>
          <w:rFonts w:hint="eastAsia"/>
          <w:lang w:eastAsia="zh-CN"/>
        </w:rPr>
        <w:t xml:space="preserve">more </w:t>
      </w:r>
      <w:r w:rsidR="006D569F">
        <w:rPr>
          <w:rFonts w:hint="eastAsia"/>
          <w:lang w:eastAsia="zh-CN"/>
        </w:rPr>
        <w:t>a</w:t>
      </w:r>
      <w:r w:rsidR="006D569F" w:rsidRPr="004E5618">
        <w:rPr>
          <w:lang w:eastAsia="zh-CN"/>
        </w:rPr>
        <w:t>dditional simulation cases</w:t>
      </w:r>
      <w:r w:rsidR="006D569F" w:rsidRPr="00615631">
        <w:rPr>
          <w:lang w:eastAsia="zh-CN"/>
        </w:rPr>
        <w:t xml:space="preserve"> </w:t>
      </w:r>
      <w:r w:rsidR="00615631" w:rsidRPr="00615631">
        <w:rPr>
          <w:lang w:eastAsia="zh-CN"/>
        </w:rPr>
        <w:t>(AWGN / no T-F offset counterparts for SA</w:t>
      </w:r>
      <w:r w:rsidR="00615631">
        <w:rPr>
          <w:rFonts w:hint="eastAsia"/>
          <w:lang w:eastAsia="zh-CN"/>
        </w:rPr>
        <w:t xml:space="preserve"> </w:t>
      </w:r>
      <w:r w:rsidR="004E5618">
        <w:rPr>
          <w:lang w:eastAsia="zh-CN"/>
        </w:rPr>
        <w:t>and Data RMCs).</w:t>
      </w:r>
    </w:p>
    <w:p w:rsidR="0041068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R</w:t>
      </w:r>
      <w:r>
        <w:rPr>
          <w:rFonts w:hint="eastAsia"/>
          <w:sz w:val="28"/>
          <w:szCs w:val="28"/>
          <w:lang w:eastAsia="zh-CN"/>
        </w:rPr>
        <w:t>esults and discussion</w:t>
      </w:r>
    </w:p>
    <w:p w:rsidR="00D5461D" w:rsidRPr="00D5461D" w:rsidRDefault="00410683" w:rsidP="00E260D5">
      <w:pPr>
        <w:keepNext/>
        <w:keepLines/>
        <w:numPr>
          <w:ilvl w:val="1"/>
          <w:numId w:val="1"/>
        </w:numPr>
        <w:spacing w:beforeLines="100" w:afterLines="50"/>
        <w:ind w:left="578" w:hanging="578"/>
        <w:outlineLvl w:val="1"/>
        <w:rPr>
          <w:rFonts w:ascii="Arial" w:hAnsi="Arial"/>
          <w:sz w:val="24"/>
          <w:szCs w:val="24"/>
          <w:lang w:eastAsia="zh-CN"/>
        </w:rPr>
      </w:pPr>
      <w:bookmarkStart w:id="0" w:name="OLE_LINK1"/>
      <w:bookmarkStart w:id="1" w:name="OLE_LINK2"/>
      <w:r>
        <w:rPr>
          <w:rFonts w:ascii="Arial" w:hAnsi="Arial" w:hint="eastAsia"/>
          <w:sz w:val="24"/>
          <w:szCs w:val="24"/>
          <w:lang w:eastAsia="zh-CN"/>
        </w:rPr>
        <w:t xml:space="preserve">Single D2D link for </w:t>
      </w:r>
      <w:r w:rsidR="00D5461D">
        <w:rPr>
          <w:rFonts w:ascii="Arial" w:hAnsi="Arial" w:hint="eastAsia"/>
          <w:sz w:val="24"/>
          <w:szCs w:val="24"/>
          <w:lang w:eastAsia="zh-CN"/>
        </w:rPr>
        <w:t>Communication</w:t>
      </w:r>
    </w:p>
    <w:bookmarkEnd w:id="0"/>
    <w:bookmarkEnd w:id="1"/>
    <w:p w:rsidR="00410683" w:rsidRDefault="00D5461D" w:rsidP="00E260D5">
      <w:pPr>
        <w:spacing w:afterLines="50" w:line="276" w:lineRule="auto"/>
        <w:ind w:leftChars="200" w:left="40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esults for single D2D link are provided </w:t>
      </w:r>
      <w:r>
        <w:rPr>
          <w:rFonts w:hint="eastAsia"/>
          <w:lang w:val="en-US" w:eastAsia="zh-CN"/>
        </w:rPr>
        <w:t>with assumptions on simulation parameters</w:t>
      </w:r>
      <w:r w:rsidR="0059606B">
        <w:rPr>
          <w:rFonts w:hint="eastAsia"/>
          <w:lang w:val="en-US" w:eastAsia="zh-CN"/>
        </w:rPr>
        <w:t xml:space="preserve"> in CR</w:t>
      </w:r>
      <w:r w:rsidR="00D25D67">
        <w:rPr>
          <w:rFonts w:hint="eastAsia"/>
          <w:lang w:val="en-US" w:eastAsia="zh-CN"/>
        </w:rPr>
        <w:t xml:space="preserve"> </w:t>
      </w:r>
      <w:r w:rsidR="0059606B"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>:</w:t>
      </w:r>
    </w:p>
    <w:p w:rsidR="00410683" w:rsidRDefault="00410683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lang w:eastAsia="zh-CN"/>
        </w:rPr>
        <w:t>C</w:t>
      </w:r>
      <w:r w:rsidR="0059606B">
        <w:rPr>
          <w:rFonts w:hint="eastAsia"/>
          <w:lang w:eastAsia="zh-CN"/>
        </w:rPr>
        <w:t xml:space="preserve">ase3/Case4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</w:t>
      </w:r>
      <w:r>
        <w:rPr>
          <w:rFonts w:hint="eastAsia"/>
          <w:lang w:eastAsia="zh-CN"/>
        </w:rPr>
        <w:t>est1 (</w:t>
      </w:r>
      <w:r w:rsidR="0059606B">
        <w:rPr>
          <w:rFonts w:hint="eastAsia"/>
          <w:lang w:eastAsia="zh-CN"/>
        </w:rPr>
        <w:t>12.3.1</w:t>
      </w:r>
      <w:r>
        <w:rPr>
          <w:rFonts w:hint="eastAsia"/>
          <w:lang w:eastAsia="zh-CN"/>
        </w:rPr>
        <w:t>) in CR</w:t>
      </w:r>
      <w:r w:rsidRPr="006F5E04">
        <w:rPr>
          <w:rFonts w:hint="eastAsia"/>
          <w:lang w:eastAsia="zh-CN"/>
        </w:rPr>
        <w:t>[2]</w:t>
      </w:r>
    </w:p>
    <w:p w:rsidR="0059606B" w:rsidRDefault="00410683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lang w:eastAsia="zh-CN"/>
        </w:rPr>
        <w:t>C</w:t>
      </w:r>
      <w:r w:rsidR="0059606B">
        <w:rPr>
          <w:rFonts w:hint="eastAsia"/>
          <w:lang w:eastAsia="zh-CN"/>
        </w:rPr>
        <w:t>ase9/Case10/Case13/Case14 for Test1 (12.6.1</w:t>
      </w:r>
      <w:r>
        <w:rPr>
          <w:rFonts w:hint="eastAsia"/>
          <w:lang w:eastAsia="zh-CN"/>
        </w:rPr>
        <w:t>) in CR</w:t>
      </w:r>
      <w:r w:rsidRPr="006F5E04">
        <w:rPr>
          <w:rFonts w:hint="eastAsia"/>
          <w:lang w:eastAsia="zh-CN"/>
        </w:rPr>
        <w:t>[2]</w:t>
      </w:r>
    </w:p>
    <w:p w:rsidR="0059606B" w:rsidRDefault="0059606B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rFonts w:hint="eastAsia"/>
          <w:lang w:eastAsia="zh-CN"/>
        </w:rPr>
        <w:t>Case22/Case23 for Test1 (12.2.1) in CR[2]</w:t>
      </w:r>
    </w:p>
    <w:p w:rsidR="0059606B" w:rsidRDefault="0059606B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rFonts w:hint="eastAsia"/>
          <w:lang w:eastAsia="zh-CN"/>
        </w:rPr>
        <w:t>Case24 for Test1 (12.4.1) in CR[2]</w:t>
      </w:r>
    </w:p>
    <w:p w:rsidR="00EA67C0" w:rsidRDefault="00EA67C0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 1 Cases for single D2D link</w:t>
      </w:r>
    </w:p>
    <w:tbl>
      <w:tblPr>
        <w:tblStyle w:val="a8"/>
        <w:tblW w:w="0" w:type="auto"/>
        <w:jc w:val="center"/>
        <w:tblLook w:val="04A0"/>
      </w:tblPr>
      <w:tblGrid>
        <w:gridCol w:w="746"/>
        <w:gridCol w:w="909"/>
        <w:gridCol w:w="1056"/>
        <w:gridCol w:w="747"/>
        <w:gridCol w:w="668"/>
        <w:gridCol w:w="577"/>
        <w:gridCol w:w="717"/>
        <w:gridCol w:w="822"/>
        <w:gridCol w:w="961"/>
        <w:gridCol w:w="984"/>
        <w:gridCol w:w="816"/>
        <w:gridCol w:w="732"/>
        <w:gridCol w:w="800"/>
      </w:tblGrid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 BW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Modulation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Coding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Info Bits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CRC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#PRBs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#HARQ </w:t>
            </w:r>
            <w:proofErr w:type="spellStart"/>
            <w:r w:rsidRPr="00EA67C0">
              <w:rPr>
                <w:sz w:val="18"/>
                <w:lang w:eastAsia="zh-CN"/>
              </w:rPr>
              <w:t>ReTx</w:t>
            </w:r>
            <w:proofErr w:type="spellEnd"/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Time </w:t>
            </w:r>
            <w:proofErr w:type="spellStart"/>
            <w:r w:rsidRPr="00EA67C0">
              <w:rPr>
                <w:sz w:val="18"/>
                <w:lang w:eastAsia="zh-CN"/>
              </w:rPr>
              <w:t>seperation</w:t>
            </w:r>
            <w:proofErr w:type="spellEnd"/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A67C0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</w:t>
            </w:r>
          </w:p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A67C0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Time offset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A67C0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 offset</w:t>
            </w: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ase3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5MHz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proofErr w:type="spellStart"/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onv</w:t>
            </w:r>
            <w:proofErr w:type="spellEnd"/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41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16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1ms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SA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EVA70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+1usec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val="en-US" w:eastAsia="ko-KR"/>
              </w:rPr>
              <w:t>+200Hz</w:t>
            </w: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ase4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43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ase9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5MHz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16QAM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Turbo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2536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{1, 15, 1}ms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</w:t>
            </w:r>
            <w:r w:rsidRPr="00EA67C0">
              <w:rPr>
                <w:rFonts w:hint="eastAsia"/>
                <w:sz w:val="18"/>
                <w:lang w:eastAsia="zh-CN"/>
              </w:rPr>
              <w:t>ype 1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EVA70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-1usec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val="en-US" w:eastAsia="zh-CN"/>
              </w:rPr>
            </w:pPr>
            <w:r w:rsidRPr="00EA67C0">
              <w:rPr>
                <w:rFonts w:hint="eastAsia"/>
                <w:sz w:val="18"/>
                <w:lang w:val="en-US" w:eastAsia="zh-CN"/>
              </w:rPr>
              <w:t>+300Hz</w:t>
            </w: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ase10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val="en-US" w:eastAsia="ko-KR"/>
              </w:rPr>
            </w:pP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ase13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5MHz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6456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{1, 1</w:t>
            </w:r>
            <w:r w:rsidRPr="00EA67C0">
              <w:rPr>
                <w:rFonts w:hint="eastAsia"/>
                <w:sz w:val="18"/>
                <w:lang w:eastAsia="zh-CN"/>
              </w:rPr>
              <w:t>9</w:t>
            </w:r>
            <w:r w:rsidRPr="00EA67C0">
              <w:rPr>
                <w:sz w:val="18"/>
                <w:lang w:eastAsia="zh-CN"/>
              </w:rPr>
              <w:t>, 1}ms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No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+1usec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val="en-US" w:eastAsia="ko-KR"/>
              </w:rPr>
              <w:t>+200Hz</w:t>
            </w: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ase14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12960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50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val="en-US" w:eastAsia="ko-KR"/>
              </w:rPr>
            </w:pP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ase22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5MHz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Turbo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872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{1, 7, 1}ms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Type 2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EVA70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+1usec</w:t>
            </w:r>
          </w:p>
        </w:tc>
        <w:tc>
          <w:tcPr>
            <w:tcW w:w="0" w:type="auto"/>
            <w:vMerge w:val="restart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+200Hz</w:t>
            </w: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ase23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10MHz</w:t>
            </w: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A67C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val="en-US" w:eastAsia="ko-KR"/>
              </w:rPr>
            </w:pPr>
          </w:p>
        </w:tc>
      </w:tr>
      <w:tr w:rsidR="00EA67C0" w:rsidRPr="00EA67C0" w:rsidTr="00EA67C0">
        <w:trPr>
          <w:jc w:val="center"/>
        </w:trPr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ase24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5/10MHz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proofErr w:type="spellStart"/>
            <w:r w:rsidRPr="00EA67C0">
              <w:rPr>
                <w:sz w:val="18"/>
                <w:lang w:eastAsia="zh-CN"/>
              </w:rPr>
              <w:t>Conv</w:t>
            </w:r>
            <w:proofErr w:type="spellEnd"/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40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  <w:r w:rsidRPr="00EA67C0">
              <w:rPr>
                <w:sz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EPA5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0us</w:t>
            </w:r>
          </w:p>
        </w:tc>
        <w:tc>
          <w:tcPr>
            <w:tcW w:w="0" w:type="auto"/>
            <w:vAlign w:val="center"/>
          </w:tcPr>
          <w:p w:rsidR="00EA67C0" w:rsidRPr="00EA67C0" w:rsidRDefault="00EA67C0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0Hz</w:t>
            </w:r>
          </w:p>
        </w:tc>
      </w:tr>
    </w:tbl>
    <w:p w:rsidR="00514AC7" w:rsidRDefault="00514AC7" w:rsidP="00E260D5">
      <w:pPr>
        <w:spacing w:afterLines="50" w:line="276" w:lineRule="auto"/>
        <w:ind w:left="400"/>
        <w:rPr>
          <w:lang w:eastAsia="zh-CN"/>
        </w:rPr>
      </w:pPr>
    </w:p>
    <w:p w:rsidR="00410683" w:rsidRDefault="00452012" w:rsidP="00E260D5">
      <w:pPr>
        <w:spacing w:afterLines="50" w:line="276" w:lineRule="auto"/>
        <w:ind w:firstLine="420"/>
        <w:rPr>
          <w:lang w:val="en-US" w:eastAsia="zh-CN"/>
        </w:rPr>
      </w:pPr>
      <w:r>
        <w:rPr>
          <w:rFonts w:hint="eastAsia"/>
          <w:lang w:eastAsia="zh-CN"/>
        </w:rPr>
        <w:t xml:space="preserve">Figures and </w:t>
      </w:r>
      <w:r w:rsidR="003229F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ables below show the </w:t>
      </w:r>
      <w:r>
        <w:rPr>
          <w:rFonts w:hint="eastAsia"/>
          <w:lang w:val="en-US" w:eastAsia="zh-CN"/>
        </w:rPr>
        <w:t xml:space="preserve">evaluation results </w:t>
      </w:r>
      <w:r w:rsidR="00EA67C0">
        <w:rPr>
          <w:rFonts w:hint="eastAsia"/>
          <w:lang w:val="en-US" w:eastAsia="zh-CN"/>
        </w:rPr>
        <w:t xml:space="preserve">based on Table 1 </w:t>
      </w:r>
      <w:r>
        <w:rPr>
          <w:rFonts w:hint="eastAsia"/>
          <w:lang w:val="en-US" w:eastAsia="zh-CN"/>
        </w:rPr>
        <w:t>for single D2D link</w:t>
      </w:r>
      <w:r w:rsidR="002F55EB">
        <w:rPr>
          <w:rFonts w:hint="eastAsia"/>
          <w:lang w:val="en-US" w:eastAsia="zh-CN"/>
        </w:rPr>
        <w:t>:</w:t>
      </w:r>
    </w:p>
    <w:p w:rsidR="002F55EB" w:rsidRPr="00665C3B" w:rsidRDefault="002F55EB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val="en-US" w:eastAsia="zh-CN"/>
        </w:rPr>
      </w:pPr>
      <w:r w:rsidRPr="00665C3B">
        <w:rPr>
          <w:rFonts w:hint="eastAsia"/>
          <w:b/>
          <w:lang w:val="en-US" w:eastAsia="zh-CN"/>
        </w:rPr>
        <w:t>CASE3&amp;CASE4</w:t>
      </w:r>
    </w:p>
    <w:p w:rsidR="005B1488" w:rsidRDefault="005F3469" w:rsidP="00E260D5">
      <w:pPr>
        <w:spacing w:afterLines="50" w:line="276" w:lineRule="auto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23437" cy="279368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2" cy="27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88" w:rsidRDefault="005B1488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 1 Test1</w:t>
      </w:r>
      <w:r w:rsidR="0039107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(12.3.1) in </w:t>
      </w:r>
      <w:r w:rsidR="00E46AB6">
        <w:rPr>
          <w:lang w:eastAsia="zh-CN"/>
        </w:rPr>
        <w:t>CR [</w:t>
      </w:r>
      <w:r>
        <w:rPr>
          <w:rFonts w:hint="eastAsia"/>
          <w:lang w:eastAsia="zh-CN"/>
        </w:rPr>
        <w:t>2]</w:t>
      </w:r>
      <w:r w:rsidR="005A36B4">
        <w:rPr>
          <w:rFonts w:hint="eastAsia"/>
          <w:lang w:eastAsia="zh-CN"/>
        </w:rPr>
        <w:t xml:space="preserve"> for </w:t>
      </w:r>
      <w:r w:rsidR="005A36B4">
        <w:rPr>
          <w:lang w:eastAsia="zh-CN"/>
        </w:rPr>
        <w:t>communication</w:t>
      </w:r>
    </w:p>
    <w:p w:rsidR="00665C3B" w:rsidRDefault="00665C3B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eastAsia="zh-CN"/>
        </w:rPr>
      </w:pPr>
      <w:r w:rsidRPr="00665C3B">
        <w:rPr>
          <w:rFonts w:hint="eastAsia"/>
          <w:b/>
          <w:lang w:eastAsia="zh-CN"/>
        </w:rPr>
        <w:t>CASE9</w:t>
      </w:r>
      <w:r>
        <w:rPr>
          <w:rFonts w:hint="eastAsia"/>
          <w:b/>
          <w:lang w:eastAsia="zh-CN"/>
        </w:rPr>
        <w:t>&amp;CASE10</w:t>
      </w:r>
    </w:p>
    <w:p w:rsidR="00665C3B" w:rsidRPr="00665C3B" w:rsidRDefault="00665C3B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eastAsia="zh-CN"/>
        </w:rPr>
      </w:pPr>
      <w:r w:rsidRPr="00665C3B">
        <w:rPr>
          <w:rFonts w:hint="eastAsia"/>
          <w:b/>
          <w:lang w:eastAsia="zh-CN"/>
        </w:rPr>
        <w:t>CASE13&amp;CASE14</w:t>
      </w:r>
    </w:p>
    <w:p w:rsidR="00665C3B" w:rsidRPr="00665C3B" w:rsidRDefault="00665C3B" w:rsidP="00E260D5">
      <w:pPr>
        <w:spacing w:afterLines="50" w:line="276" w:lineRule="auto"/>
        <w:rPr>
          <w:lang w:eastAsia="zh-CN"/>
        </w:rPr>
      </w:pPr>
    </w:p>
    <w:p w:rsidR="002F55EB" w:rsidRDefault="00DC00DB" w:rsidP="00E260D5">
      <w:pPr>
        <w:spacing w:afterLines="50" w:line="276" w:lineRule="auto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246659" cy="24359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875" cy="244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488">
        <w:rPr>
          <w:noProof/>
          <w:lang w:val="en-US" w:eastAsia="zh-CN"/>
        </w:rPr>
        <w:drawing>
          <wp:inline distT="0" distB="0" distL="0" distR="0">
            <wp:extent cx="3256410" cy="244327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944" cy="244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488">
        <w:rPr>
          <w:rFonts w:hint="eastAsia"/>
          <w:lang w:eastAsia="zh-CN"/>
        </w:rPr>
        <w:t xml:space="preserve">Figure </w:t>
      </w:r>
      <w:r w:rsidR="00391074">
        <w:rPr>
          <w:rFonts w:hint="eastAsia"/>
          <w:lang w:eastAsia="zh-CN"/>
        </w:rPr>
        <w:t>2</w:t>
      </w:r>
      <w:r w:rsidR="005B1488">
        <w:rPr>
          <w:rFonts w:hint="eastAsia"/>
          <w:lang w:eastAsia="zh-CN"/>
        </w:rPr>
        <w:t xml:space="preserve"> Test1</w:t>
      </w:r>
      <w:r w:rsidR="00665C3B">
        <w:rPr>
          <w:rFonts w:hint="eastAsia"/>
          <w:lang w:eastAsia="zh-CN"/>
        </w:rPr>
        <w:t xml:space="preserve"> </w:t>
      </w:r>
      <w:r w:rsidR="005B1488">
        <w:rPr>
          <w:rFonts w:hint="eastAsia"/>
          <w:lang w:eastAsia="zh-CN"/>
        </w:rPr>
        <w:t>(12.</w:t>
      </w:r>
      <w:r w:rsidR="00391074">
        <w:rPr>
          <w:rFonts w:hint="eastAsia"/>
          <w:lang w:eastAsia="zh-CN"/>
        </w:rPr>
        <w:t>6</w:t>
      </w:r>
      <w:r w:rsidR="005B1488">
        <w:rPr>
          <w:rFonts w:hint="eastAsia"/>
          <w:lang w:eastAsia="zh-CN"/>
        </w:rPr>
        <w:t>.1) in CR</w:t>
      </w:r>
      <w:r w:rsidR="00E46AB6">
        <w:rPr>
          <w:rFonts w:hint="eastAsia"/>
          <w:lang w:eastAsia="zh-CN"/>
        </w:rPr>
        <w:t xml:space="preserve"> </w:t>
      </w:r>
      <w:r w:rsidR="005B1488">
        <w:rPr>
          <w:rFonts w:hint="eastAsia"/>
          <w:lang w:eastAsia="zh-CN"/>
        </w:rPr>
        <w:t>[2]</w:t>
      </w:r>
      <w:r w:rsidR="005A36B4">
        <w:rPr>
          <w:rFonts w:hint="eastAsia"/>
          <w:lang w:eastAsia="zh-CN"/>
        </w:rPr>
        <w:t xml:space="preserve"> </w:t>
      </w:r>
      <w:r w:rsidR="005A36B4">
        <w:rPr>
          <w:lang w:eastAsia="zh-CN"/>
        </w:rPr>
        <w:t>communication</w:t>
      </w:r>
    </w:p>
    <w:p w:rsidR="00057E29" w:rsidRPr="00057E29" w:rsidRDefault="00057E29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eastAsia="zh-CN"/>
        </w:rPr>
      </w:pPr>
      <w:r w:rsidRPr="00057E29">
        <w:rPr>
          <w:rFonts w:hint="eastAsia"/>
          <w:b/>
          <w:lang w:eastAsia="zh-CN"/>
        </w:rPr>
        <w:t>CASE2</w:t>
      </w:r>
      <w:r>
        <w:rPr>
          <w:rFonts w:hint="eastAsia"/>
          <w:b/>
          <w:lang w:eastAsia="zh-CN"/>
        </w:rPr>
        <w:t>2</w:t>
      </w:r>
      <w:r w:rsidRPr="00057E29">
        <w:rPr>
          <w:rFonts w:hint="eastAsia"/>
          <w:b/>
          <w:lang w:eastAsia="zh-CN"/>
        </w:rPr>
        <w:t>&amp;CASE23</w:t>
      </w:r>
    </w:p>
    <w:p w:rsidR="00885B6A" w:rsidRDefault="00DC00DB" w:rsidP="00E260D5">
      <w:pPr>
        <w:spacing w:afterLines="50" w:line="276" w:lineRule="auto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35654" cy="272782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091" cy="273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371" w:rsidRDefault="00343371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Figure 3 Test1 (12.2.1) in CR [2]</w:t>
      </w:r>
      <w:r w:rsidR="005A36B4">
        <w:rPr>
          <w:rFonts w:hint="eastAsia"/>
          <w:lang w:eastAsia="zh-CN"/>
        </w:rPr>
        <w:t xml:space="preserve"> </w:t>
      </w:r>
      <w:r w:rsidR="005A36B4">
        <w:rPr>
          <w:lang w:eastAsia="zh-CN"/>
        </w:rPr>
        <w:t>communication</w:t>
      </w:r>
    </w:p>
    <w:p w:rsidR="00B430F6" w:rsidRPr="00113E5C" w:rsidRDefault="00113E5C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eastAsia="zh-CN"/>
        </w:rPr>
      </w:pPr>
      <w:r w:rsidRPr="00113E5C">
        <w:rPr>
          <w:rFonts w:hint="eastAsia"/>
          <w:b/>
          <w:lang w:eastAsia="zh-CN"/>
        </w:rPr>
        <w:t>CASE24</w:t>
      </w:r>
    </w:p>
    <w:p w:rsidR="00502B97" w:rsidRDefault="00502B97" w:rsidP="00E260D5">
      <w:pPr>
        <w:spacing w:afterLines="50" w:line="276" w:lineRule="auto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72231" cy="27552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274" cy="27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371" w:rsidRDefault="00343371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 4 Test1 (12.4.1) in CR [2]</w:t>
      </w:r>
      <w:r w:rsidR="005A36B4">
        <w:rPr>
          <w:rFonts w:hint="eastAsia"/>
          <w:lang w:eastAsia="zh-CN"/>
        </w:rPr>
        <w:t xml:space="preserve"> </w:t>
      </w:r>
      <w:r w:rsidR="005A36B4">
        <w:rPr>
          <w:lang w:eastAsia="zh-CN"/>
        </w:rPr>
        <w:t>communication</w:t>
      </w:r>
    </w:p>
    <w:p w:rsidR="00410683" w:rsidRDefault="00EA67C0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 w:rsidR="00363984" w:rsidRPr="00363984">
        <w:rPr>
          <w:rFonts w:hint="eastAsia"/>
          <w:lang w:eastAsia="zh-CN"/>
        </w:rPr>
        <w:t xml:space="preserve"> SINR at 1%BLER</w:t>
      </w:r>
    </w:p>
    <w:tbl>
      <w:tblPr>
        <w:tblStyle w:val="a6"/>
        <w:tblW w:w="0" w:type="auto"/>
        <w:jc w:val="center"/>
        <w:tblLayout w:type="fixed"/>
        <w:tblLook w:val="04A0"/>
      </w:tblPr>
      <w:tblGrid>
        <w:gridCol w:w="3515"/>
        <w:gridCol w:w="3515"/>
      </w:tblGrid>
      <w:tr w:rsidR="00363984" w:rsidTr="00AF67AD">
        <w:trPr>
          <w:cnfStyle w:val="100000000000"/>
          <w:jc w:val="center"/>
        </w:trPr>
        <w:tc>
          <w:tcPr>
            <w:cnfStyle w:val="001000000000"/>
            <w:tcW w:w="3515" w:type="dxa"/>
          </w:tcPr>
          <w:p w:rsidR="00363984" w:rsidRDefault="00363984" w:rsidP="00E260D5">
            <w:pPr>
              <w:spacing w:afterLines="50" w:line="276" w:lineRule="auto"/>
              <w:jc w:val="center"/>
              <w:rPr>
                <w:lang w:eastAsia="zh-CN"/>
              </w:rPr>
            </w:pPr>
          </w:p>
        </w:tc>
        <w:tc>
          <w:tcPr>
            <w:tcW w:w="3515" w:type="dxa"/>
          </w:tcPr>
          <w:p w:rsidR="00363984" w:rsidRDefault="00363984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Case24</w:t>
            </w:r>
          </w:p>
        </w:tc>
      </w:tr>
      <w:tr w:rsidR="00363984" w:rsidTr="00AF67AD">
        <w:trPr>
          <w:cnfStyle w:val="000000100000"/>
          <w:jc w:val="center"/>
        </w:trPr>
        <w:tc>
          <w:tcPr>
            <w:cnfStyle w:val="001000000000"/>
            <w:tcW w:w="3515" w:type="dxa"/>
          </w:tcPr>
          <w:p w:rsidR="00363984" w:rsidRDefault="00363984" w:rsidP="00E260D5">
            <w:pPr>
              <w:spacing w:afterLines="50" w:line="27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@1%BLER</w:t>
            </w:r>
          </w:p>
        </w:tc>
        <w:tc>
          <w:tcPr>
            <w:tcW w:w="3515" w:type="dxa"/>
          </w:tcPr>
          <w:p w:rsidR="00363984" w:rsidRDefault="00363984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2.2dB</w:t>
            </w:r>
          </w:p>
        </w:tc>
      </w:tr>
    </w:tbl>
    <w:p w:rsidR="00363984" w:rsidRPr="00363984" w:rsidRDefault="00363984" w:rsidP="00E260D5">
      <w:pPr>
        <w:spacing w:afterLines="50" w:line="276" w:lineRule="auto"/>
        <w:jc w:val="center"/>
        <w:rPr>
          <w:lang w:eastAsia="zh-CN"/>
        </w:rPr>
      </w:pPr>
    </w:p>
    <w:p w:rsidR="00410683" w:rsidRDefault="00410683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A67C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SINR at 30% BLER</w:t>
      </w:r>
    </w:p>
    <w:tbl>
      <w:tblPr>
        <w:tblStyle w:val="a6"/>
        <w:tblW w:w="0" w:type="auto"/>
        <w:jc w:val="center"/>
        <w:tblLook w:val="04A0"/>
      </w:tblPr>
      <w:tblGrid>
        <w:gridCol w:w="1347"/>
        <w:gridCol w:w="1009"/>
        <w:gridCol w:w="1010"/>
        <w:gridCol w:w="1010"/>
        <w:gridCol w:w="1045"/>
        <w:gridCol w:w="1045"/>
        <w:gridCol w:w="1045"/>
        <w:gridCol w:w="1045"/>
        <w:gridCol w:w="1045"/>
      </w:tblGrid>
      <w:tr w:rsidR="00E42080" w:rsidTr="00E42080">
        <w:trPr>
          <w:cnfStyle w:val="100000000000"/>
          <w:jc w:val="center"/>
        </w:trPr>
        <w:tc>
          <w:tcPr>
            <w:cnfStyle w:val="001000000000"/>
            <w:tcW w:w="1347" w:type="dxa"/>
          </w:tcPr>
          <w:p w:rsidR="00E42080" w:rsidRDefault="00E42080" w:rsidP="00E260D5">
            <w:pPr>
              <w:spacing w:afterLines="50" w:line="276" w:lineRule="auto"/>
              <w:jc w:val="center"/>
              <w:rPr>
                <w:lang w:eastAsia="zh-CN"/>
              </w:rPr>
            </w:pPr>
          </w:p>
        </w:tc>
        <w:tc>
          <w:tcPr>
            <w:tcW w:w="1009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Case3</w:t>
            </w:r>
          </w:p>
        </w:tc>
        <w:tc>
          <w:tcPr>
            <w:tcW w:w="1010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Case4</w:t>
            </w:r>
          </w:p>
        </w:tc>
        <w:tc>
          <w:tcPr>
            <w:tcW w:w="1010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Case9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Case10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Case13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Case14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Case22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Case23</w:t>
            </w:r>
          </w:p>
        </w:tc>
      </w:tr>
      <w:tr w:rsidR="00E42080" w:rsidTr="00E42080">
        <w:trPr>
          <w:cnfStyle w:val="000000100000"/>
          <w:jc w:val="center"/>
        </w:trPr>
        <w:tc>
          <w:tcPr>
            <w:cnfStyle w:val="001000000000"/>
            <w:tcW w:w="1347" w:type="dxa"/>
          </w:tcPr>
          <w:p w:rsidR="00E42080" w:rsidRDefault="00E42080" w:rsidP="00E260D5">
            <w:pPr>
              <w:spacing w:afterLines="50" w:line="27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@30%BLER</w:t>
            </w:r>
          </w:p>
        </w:tc>
        <w:tc>
          <w:tcPr>
            <w:tcW w:w="1009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</w:t>
            </w:r>
            <w:r w:rsidR="00363984">
              <w:rPr>
                <w:rFonts w:hint="eastAsia"/>
                <w:lang w:eastAsia="zh-CN"/>
              </w:rPr>
              <w:t>dB</w:t>
            </w:r>
          </w:p>
        </w:tc>
        <w:tc>
          <w:tcPr>
            <w:tcW w:w="1010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-2.8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  <w:tc>
          <w:tcPr>
            <w:tcW w:w="1010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bookmarkStart w:id="2" w:name="OLE_LINK8"/>
            <w:bookmarkStart w:id="3" w:name="OLE_LINK9"/>
            <w:r>
              <w:rPr>
                <w:rFonts w:hint="eastAsia"/>
                <w:lang w:eastAsia="zh-CN"/>
              </w:rPr>
              <w:t>-4.8</w:t>
            </w:r>
            <w:r w:rsidR="00363984">
              <w:rPr>
                <w:rFonts w:hint="eastAsia"/>
                <w:lang w:eastAsia="zh-CN"/>
              </w:rPr>
              <w:t xml:space="preserve"> dB</w:t>
            </w:r>
            <w:bookmarkEnd w:id="2"/>
            <w:bookmarkEnd w:id="3"/>
          </w:p>
        </w:tc>
        <w:tc>
          <w:tcPr>
            <w:tcW w:w="1045" w:type="dxa"/>
          </w:tcPr>
          <w:p w:rsidR="00E42080" w:rsidRDefault="00E42080" w:rsidP="00E260D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  <w:r w:rsidR="00363984">
              <w:rPr>
                <w:rFonts w:hint="eastAsia"/>
                <w:lang w:eastAsia="zh-CN"/>
              </w:rPr>
              <w:t xml:space="preserve"> dB</w:t>
            </w:r>
          </w:p>
        </w:tc>
      </w:tr>
    </w:tbl>
    <w:p w:rsidR="00410683" w:rsidRPr="001B774E" w:rsidRDefault="00410683" w:rsidP="00E260D5">
      <w:pPr>
        <w:spacing w:afterLines="50" w:line="276" w:lineRule="auto"/>
        <w:jc w:val="center"/>
        <w:rPr>
          <w:lang w:eastAsia="zh-CN"/>
        </w:rPr>
      </w:pPr>
    </w:p>
    <w:p w:rsidR="00410683" w:rsidRPr="00600916" w:rsidRDefault="00410683" w:rsidP="00E260D5">
      <w:pPr>
        <w:keepNext/>
        <w:keepLines/>
        <w:numPr>
          <w:ilvl w:val="1"/>
          <w:numId w:val="1"/>
        </w:numPr>
        <w:spacing w:beforeLines="100" w:afterLines="50"/>
        <w:outlineLvl w:val="1"/>
        <w:rPr>
          <w:rFonts w:ascii="Arial" w:hAnsi="Arial"/>
          <w:sz w:val="24"/>
          <w:szCs w:val="24"/>
          <w:lang w:eastAsia="zh-CN"/>
        </w:rPr>
      </w:pPr>
      <w:bookmarkStart w:id="4" w:name="OLE_LINK3"/>
      <w:bookmarkStart w:id="5" w:name="OLE_LINK4"/>
      <w:r w:rsidRPr="00C87B9E">
        <w:rPr>
          <w:rFonts w:ascii="Arial" w:hAnsi="Arial"/>
          <w:sz w:val="24"/>
          <w:szCs w:val="24"/>
          <w:lang w:eastAsia="zh-CN"/>
        </w:rPr>
        <w:t>Two-link Power Imbalance</w:t>
      </w:r>
      <w:r>
        <w:rPr>
          <w:rFonts w:ascii="Arial" w:hAnsi="Arial" w:hint="eastAsia"/>
          <w:sz w:val="24"/>
          <w:szCs w:val="24"/>
          <w:lang w:eastAsia="zh-CN"/>
        </w:rPr>
        <w:t xml:space="preserve"> for </w:t>
      </w:r>
      <w:r w:rsidR="001E570B">
        <w:rPr>
          <w:rFonts w:ascii="Arial" w:hAnsi="Arial" w:hint="eastAsia"/>
          <w:sz w:val="24"/>
          <w:szCs w:val="24"/>
          <w:lang w:eastAsia="zh-CN"/>
        </w:rPr>
        <w:t>Communication</w:t>
      </w:r>
    </w:p>
    <w:bookmarkEnd w:id="4"/>
    <w:bookmarkEnd w:id="5"/>
    <w:p w:rsidR="00410683" w:rsidRDefault="00410683" w:rsidP="00E260D5">
      <w:pPr>
        <w:spacing w:afterLines="5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Based on the agreements in CR </w:t>
      </w:r>
      <w:r w:rsidRPr="006F5E04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 xml:space="preserve">, link level evaluation cover </w:t>
      </w:r>
    </w:p>
    <w:p w:rsidR="00410683" w:rsidRPr="00737FB1" w:rsidRDefault="00410683" w:rsidP="00E260D5">
      <w:pPr>
        <w:numPr>
          <w:ilvl w:val="0"/>
          <w:numId w:val="3"/>
        </w:numPr>
        <w:spacing w:afterLines="50" w:line="276" w:lineRule="auto"/>
        <w:rPr>
          <w:lang w:val="en-US" w:eastAsia="zh-CN"/>
        </w:rPr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ase </w:t>
      </w:r>
      <w:r w:rsidR="001E570B">
        <w:rPr>
          <w:rFonts w:hint="eastAsia"/>
          <w:lang w:val="en-US" w:eastAsia="zh-CN"/>
        </w:rPr>
        <w:t>26</w:t>
      </w:r>
      <w:r>
        <w:rPr>
          <w:rFonts w:hint="eastAsia"/>
          <w:lang w:val="en-US" w:eastAsia="zh-CN"/>
        </w:rPr>
        <w:t xml:space="preserve"> for Test 1 (</w:t>
      </w:r>
      <w:r w:rsidR="001E570B">
        <w:rPr>
          <w:rFonts w:hint="eastAsia"/>
          <w:lang w:val="en-US" w:eastAsia="zh-CN"/>
        </w:rPr>
        <w:t>12.5.1</w:t>
      </w:r>
      <w:r>
        <w:rPr>
          <w:rFonts w:hint="eastAsia"/>
          <w:lang w:val="en-US" w:eastAsia="zh-CN"/>
        </w:rPr>
        <w:t>) in CR</w:t>
      </w:r>
      <w:r w:rsidRPr="006F5E04">
        <w:rPr>
          <w:rFonts w:hint="eastAsia"/>
          <w:lang w:eastAsia="zh-CN"/>
        </w:rPr>
        <w:t>[2</w:t>
      </w:r>
      <w:r>
        <w:rPr>
          <w:rFonts w:hint="eastAsia"/>
          <w:lang w:eastAsia="zh-CN"/>
        </w:rPr>
        <w:t>]</w:t>
      </w:r>
    </w:p>
    <w:p w:rsidR="00737FB1" w:rsidRPr="00737FB1" w:rsidRDefault="00737FB1" w:rsidP="00E260D5">
      <w:pPr>
        <w:spacing w:afterLines="50" w:line="276" w:lineRule="auto"/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Table 4 Cases for </w:t>
      </w:r>
      <w:r w:rsidRPr="00737FB1">
        <w:rPr>
          <w:lang w:eastAsia="zh-CN"/>
        </w:rPr>
        <w:t>Two-link Power Imbalance</w:t>
      </w:r>
    </w:p>
    <w:tbl>
      <w:tblPr>
        <w:tblStyle w:val="a8"/>
        <w:tblW w:w="0" w:type="auto"/>
        <w:jc w:val="center"/>
        <w:tblLook w:val="04A0"/>
      </w:tblPr>
      <w:tblGrid>
        <w:gridCol w:w="746"/>
        <w:gridCol w:w="943"/>
        <w:gridCol w:w="1056"/>
        <w:gridCol w:w="747"/>
        <w:gridCol w:w="568"/>
        <w:gridCol w:w="577"/>
        <w:gridCol w:w="717"/>
        <w:gridCol w:w="886"/>
        <w:gridCol w:w="1022"/>
        <w:gridCol w:w="1081"/>
        <w:gridCol w:w="816"/>
        <w:gridCol w:w="692"/>
        <w:gridCol w:w="684"/>
      </w:tblGrid>
      <w:tr w:rsidR="00737FB1" w:rsidRPr="00EA67C0" w:rsidTr="00B34B1B">
        <w:trPr>
          <w:jc w:val="center"/>
        </w:trPr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 BW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Modulation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Coding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Info Bits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CRC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#PRBs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#HARQ </w:t>
            </w:r>
            <w:proofErr w:type="spellStart"/>
            <w:r w:rsidRPr="00EA67C0">
              <w:rPr>
                <w:sz w:val="18"/>
                <w:lang w:eastAsia="zh-CN"/>
              </w:rPr>
              <w:t>ReTx</w:t>
            </w:r>
            <w:proofErr w:type="spellEnd"/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Time </w:t>
            </w:r>
            <w:proofErr w:type="spellStart"/>
            <w:r w:rsidRPr="00EA67C0">
              <w:rPr>
                <w:sz w:val="18"/>
                <w:lang w:eastAsia="zh-CN"/>
              </w:rPr>
              <w:t>seperation</w:t>
            </w:r>
            <w:proofErr w:type="spellEnd"/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</w:t>
            </w:r>
          </w:p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737FB1" w:rsidRPr="00EA67C0" w:rsidRDefault="00737FB1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Time offset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 offset</w:t>
            </w:r>
          </w:p>
        </w:tc>
      </w:tr>
      <w:tr w:rsidR="00737FB1" w:rsidRPr="00EA67C0" w:rsidTr="00737FB1">
        <w:trPr>
          <w:jc w:val="center"/>
        </w:trPr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</w:t>
            </w:r>
            <w:r>
              <w:rPr>
                <w:rFonts w:hint="eastAsia"/>
                <w:sz w:val="18"/>
                <w:lang w:eastAsia="zh-CN"/>
              </w:rPr>
              <w:t>26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5/10MHz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Turbo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328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737FB1" w:rsidRPr="00EA67C0" w:rsidRDefault="00737FB1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</w:tr>
    </w:tbl>
    <w:p w:rsidR="00C75D23" w:rsidRPr="00114000" w:rsidRDefault="00C75D23" w:rsidP="00E260D5">
      <w:pPr>
        <w:spacing w:afterLines="50" w:line="276" w:lineRule="auto"/>
        <w:rPr>
          <w:lang w:eastAsia="zh-CN"/>
        </w:rPr>
      </w:pPr>
      <w:r>
        <w:rPr>
          <w:rFonts w:hint="eastAsia"/>
          <w:lang w:val="en-US" w:eastAsia="zh-CN"/>
        </w:rPr>
        <w:t>*</w:t>
      </w:r>
      <w:r w:rsidRPr="00114000">
        <w:t xml:space="preserve"> </w:t>
      </w:r>
      <w:r>
        <w:rPr>
          <w:lang w:val="en-US" w:eastAsia="zh-CN"/>
        </w:rPr>
        <w:t>ICS is</w:t>
      </w:r>
      <w:r w:rsidRPr="00114000">
        <w:rPr>
          <w:lang w:val="en-US" w:eastAsia="zh-CN"/>
        </w:rPr>
        <w:t xml:space="preserve"> chosen as -2</w:t>
      </w:r>
      <w:r w:rsidR="00E260D5">
        <w:rPr>
          <w:rFonts w:hint="eastAsia"/>
          <w:lang w:val="en-US" w:eastAsia="zh-CN"/>
        </w:rPr>
        <w:t>1</w:t>
      </w:r>
      <w:r w:rsidRPr="00114000">
        <w:rPr>
          <w:lang w:val="en-US" w:eastAsia="zh-CN"/>
        </w:rPr>
        <w:t>dBc.</w:t>
      </w:r>
    </w:p>
    <w:p w:rsidR="00737FB1" w:rsidRDefault="00410683" w:rsidP="00E260D5">
      <w:pPr>
        <w:spacing w:afterLines="50" w:line="276" w:lineRule="auto"/>
        <w:rPr>
          <w:lang w:val="en-US" w:eastAsia="zh-CN"/>
        </w:rPr>
      </w:pPr>
      <w:bookmarkStart w:id="6" w:name="_GoBack"/>
      <w:bookmarkEnd w:id="6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evaluation results </w:t>
      </w:r>
      <w:r w:rsidR="00737FB1">
        <w:rPr>
          <w:rFonts w:hint="eastAsia"/>
          <w:lang w:val="en-US" w:eastAsia="zh-CN"/>
        </w:rPr>
        <w:t xml:space="preserve">based on Table 4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provided</w:t>
      </w:r>
      <w:r>
        <w:rPr>
          <w:rFonts w:hint="eastAsia"/>
          <w:lang w:val="en-US" w:eastAsia="zh-CN"/>
        </w:rPr>
        <w:t xml:space="preserve"> in Figure </w:t>
      </w:r>
      <w:r w:rsidR="00C63AEE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and Table </w:t>
      </w:r>
      <w:r w:rsidR="00600ED0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gives the SINR at 30% BLER.</w:t>
      </w:r>
    </w:p>
    <w:p w:rsidR="00022D09" w:rsidRPr="00022D09" w:rsidRDefault="00022D09" w:rsidP="00E260D5">
      <w:pPr>
        <w:pStyle w:val="a5"/>
        <w:numPr>
          <w:ilvl w:val="0"/>
          <w:numId w:val="9"/>
        </w:numPr>
        <w:spacing w:afterLines="50" w:line="276" w:lineRule="auto"/>
        <w:ind w:firstLineChars="0"/>
        <w:rPr>
          <w:b/>
          <w:lang w:eastAsia="zh-CN"/>
        </w:rPr>
      </w:pPr>
      <w:r w:rsidRPr="00022D09">
        <w:rPr>
          <w:rFonts w:hint="eastAsia"/>
          <w:b/>
          <w:lang w:eastAsia="zh-CN"/>
        </w:rPr>
        <w:t>CASE26</w:t>
      </w:r>
    </w:p>
    <w:p w:rsidR="00410683" w:rsidRDefault="004148FB" w:rsidP="00E260D5">
      <w:pPr>
        <w:spacing w:afterLines="50" w:line="276" w:lineRule="auto"/>
        <w:jc w:val="center"/>
        <w:rPr>
          <w:lang w:val="en-US"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213555" cy="31614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289" cy="316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683" w:rsidRDefault="00410683" w:rsidP="00E260D5">
      <w:pPr>
        <w:spacing w:afterLines="50"/>
        <w:jc w:val="center"/>
        <w:rPr>
          <w:rFonts w:hint="eastAsia"/>
          <w:lang w:val="en-US" w:eastAsia="zh-CN"/>
        </w:rPr>
      </w:pPr>
      <w:r w:rsidRPr="003C640B">
        <w:rPr>
          <w:lang w:val="en-US" w:eastAsia="zh-CN"/>
        </w:rPr>
        <w:t xml:space="preserve">Figure </w:t>
      </w:r>
      <w:r w:rsidR="00A81C2E">
        <w:rPr>
          <w:rFonts w:hint="eastAsia"/>
          <w:lang w:val="en-US" w:eastAsia="zh-CN"/>
        </w:rPr>
        <w:t>5</w:t>
      </w:r>
      <w:r w:rsidRPr="003C640B">
        <w:rPr>
          <w:rFonts w:hint="eastAsia"/>
          <w:lang w:val="en-US" w:eastAsia="zh-CN"/>
        </w:rPr>
        <w:t xml:space="preserve"> </w:t>
      </w:r>
      <w:r w:rsidR="00A81C2E">
        <w:rPr>
          <w:rFonts w:hint="eastAsia"/>
          <w:lang w:val="en-US" w:eastAsia="zh-CN"/>
        </w:rPr>
        <w:t>Test 1 (12.5.1) in CR</w:t>
      </w:r>
      <w:r w:rsidR="00E402AE">
        <w:rPr>
          <w:rFonts w:hint="eastAsia"/>
          <w:lang w:val="en-US" w:eastAsia="zh-CN"/>
        </w:rPr>
        <w:t xml:space="preserve"> </w:t>
      </w:r>
      <w:r w:rsidR="00A81C2E" w:rsidRPr="006F5E04">
        <w:rPr>
          <w:rFonts w:hint="eastAsia"/>
          <w:lang w:eastAsia="zh-CN"/>
        </w:rPr>
        <w:t>[2</w:t>
      </w:r>
      <w:r w:rsidR="00A81C2E">
        <w:rPr>
          <w:rFonts w:hint="eastAsia"/>
          <w:lang w:eastAsia="zh-CN"/>
        </w:rPr>
        <w:t>]</w:t>
      </w:r>
      <w:r w:rsidRPr="001F5977">
        <w:rPr>
          <w:lang w:val="en-US" w:eastAsia="zh-CN"/>
        </w:rPr>
        <w:t xml:space="preserve"> for </w:t>
      </w:r>
      <w:r w:rsidR="00A81C2E">
        <w:rPr>
          <w:rFonts w:hint="eastAsia"/>
          <w:lang w:val="en-US" w:eastAsia="zh-CN"/>
        </w:rPr>
        <w:t>Communication</w:t>
      </w:r>
    </w:p>
    <w:p w:rsidR="00E260D5" w:rsidRDefault="00E260D5" w:rsidP="00E260D5">
      <w:pPr>
        <w:spacing w:afterLines="5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5 SINR at 30% BLER</w:t>
      </w:r>
    </w:p>
    <w:tbl>
      <w:tblPr>
        <w:tblStyle w:val="a6"/>
        <w:tblW w:w="0" w:type="auto"/>
        <w:jc w:val="center"/>
        <w:tblLook w:val="04A0"/>
      </w:tblPr>
      <w:tblGrid>
        <w:gridCol w:w="3511"/>
        <w:gridCol w:w="3512"/>
      </w:tblGrid>
      <w:tr w:rsidR="00E260D5" w:rsidTr="00520496">
        <w:trPr>
          <w:cnfStyle w:val="100000000000"/>
          <w:jc w:val="center"/>
        </w:trPr>
        <w:tc>
          <w:tcPr>
            <w:cnfStyle w:val="001000000000"/>
            <w:tcW w:w="3511" w:type="dxa"/>
          </w:tcPr>
          <w:p w:rsidR="00E260D5" w:rsidRDefault="00E260D5" w:rsidP="00520496">
            <w:pPr>
              <w:spacing w:afterLines="50" w:line="276" w:lineRule="auto"/>
              <w:jc w:val="center"/>
              <w:rPr>
                <w:lang w:eastAsia="zh-CN"/>
              </w:rPr>
            </w:pPr>
          </w:p>
        </w:tc>
        <w:tc>
          <w:tcPr>
            <w:tcW w:w="3512" w:type="dxa"/>
          </w:tcPr>
          <w:p w:rsidR="00E260D5" w:rsidRDefault="00E260D5" w:rsidP="00520496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26</w:t>
            </w:r>
          </w:p>
        </w:tc>
      </w:tr>
      <w:tr w:rsidR="00E260D5" w:rsidTr="00520496">
        <w:trPr>
          <w:cnfStyle w:val="000000100000"/>
          <w:jc w:val="center"/>
        </w:trPr>
        <w:tc>
          <w:tcPr>
            <w:cnfStyle w:val="001000000000"/>
            <w:tcW w:w="3511" w:type="dxa"/>
          </w:tcPr>
          <w:p w:rsidR="00E260D5" w:rsidRDefault="00E260D5" w:rsidP="00520496">
            <w:pPr>
              <w:spacing w:afterLines="50" w:line="27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@30% BLER</w:t>
            </w:r>
          </w:p>
        </w:tc>
        <w:tc>
          <w:tcPr>
            <w:tcW w:w="3512" w:type="dxa"/>
          </w:tcPr>
          <w:p w:rsidR="00E260D5" w:rsidRDefault="00E260D5" w:rsidP="00520496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-5.0dB</w:t>
            </w:r>
          </w:p>
        </w:tc>
      </w:tr>
    </w:tbl>
    <w:p w:rsidR="00E260D5" w:rsidRDefault="00E260D5" w:rsidP="00E260D5">
      <w:pPr>
        <w:spacing w:afterLines="50"/>
        <w:jc w:val="center"/>
        <w:rPr>
          <w:rFonts w:hint="eastAsia"/>
          <w:lang w:val="en-US" w:eastAsia="zh-CN"/>
        </w:rPr>
      </w:pPr>
    </w:p>
    <w:p w:rsidR="00E260D5" w:rsidRDefault="00E260D5" w:rsidP="00E260D5">
      <w:pPr>
        <w:spacing w:afterLines="50"/>
        <w:jc w:val="center"/>
        <w:rPr>
          <w:rFonts w:hint="eastAsia"/>
          <w:lang w:val="en-US" w:eastAsia="zh-CN"/>
        </w:rPr>
      </w:pPr>
    </w:p>
    <w:p w:rsidR="00E260D5" w:rsidRDefault="00E260D5" w:rsidP="00E260D5">
      <w:pPr>
        <w:spacing w:after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alignment results and impairment results are summarized in Table 6.</w:t>
      </w:r>
    </w:p>
    <w:p w:rsidR="00E260D5" w:rsidRPr="00E47205" w:rsidRDefault="00E260D5" w:rsidP="00E260D5">
      <w:pPr>
        <w:spacing w:afterLines="50"/>
        <w:jc w:val="center"/>
        <w:rPr>
          <w:rFonts w:hint="eastAsia"/>
          <w:b/>
          <w:lang w:val="en-US" w:eastAsia="zh-CN"/>
        </w:rPr>
      </w:pPr>
      <w:r w:rsidRPr="00E47205">
        <w:rPr>
          <w:rFonts w:hint="eastAsia"/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6</w:t>
      </w:r>
      <w:r w:rsidRPr="00E47205">
        <w:rPr>
          <w:rFonts w:hint="eastAsia"/>
          <w:b/>
          <w:lang w:val="en-US" w:eastAsia="zh-CN"/>
        </w:rPr>
        <w:t xml:space="preserve"> Alignment and impairment results for D2D </w:t>
      </w:r>
      <w:r w:rsidR="00600A99">
        <w:rPr>
          <w:b/>
          <w:lang w:val="en-US" w:eastAsia="zh-CN"/>
        </w:rPr>
        <w:t>Communication</w:t>
      </w:r>
    </w:p>
    <w:tbl>
      <w:tblPr>
        <w:tblStyle w:val="a8"/>
        <w:tblW w:w="0" w:type="auto"/>
        <w:tblInd w:w="1668" w:type="dxa"/>
        <w:tblLook w:val="04A0"/>
      </w:tblPr>
      <w:tblGrid>
        <w:gridCol w:w="1843"/>
        <w:gridCol w:w="2693"/>
        <w:gridCol w:w="2693"/>
      </w:tblGrid>
      <w:tr w:rsidR="00E260D5" w:rsidTr="0024020C">
        <w:trPr>
          <w:trHeight w:val="350"/>
        </w:trPr>
        <w:tc>
          <w:tcPr>
            <w:tcW w:w="1843" w:type="dxa"/>
          </w:tcPr>
          <w:p w:rsidR="00E260D5" w:rsidRDefault="00E260D5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693" w:type="dxa"/>
          </w:tcPr>
          <w:p w:rsidR="00E260D5" w:rsidRDefault="00E260D5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Alignment results</w:t>
            </w:r>
          </w:p>
        </w:tc>
        <w:tc>
          <w:tcPr>
            <w:tcW w:w="2693" w:type="dxa"/>
          </w:tcPr>
          <w:p w:rsidR="00E260D5" w:rsidRDefault="00E260D5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impairment results</w:t>
            </w:r>
          </w:p>
        </w:tc>
      </w:tr>
      <w:tr w:rsidR="00D5098B" w:rsidTr="007068F5">
        <w:trPr>
          <w:trHeight w:val="350"/>
        </w:trPr>
        <w:tc>
          <w:tcPr>
            <w:tcW w:w="1843" w:type="dxa"/>
            <w:vAlign w:val="center"/>
          </w:tcPr>
          <w:p w:rsidR="00D5098B" w:rsidRPr="00EA67C0" w:rsidRDefault="00D5098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ase3</w:t>
            </w:r>
          </w:p>
        </w:tc>
        <w:tc>
          <w:tcPr>
            <w:tcW w:w="2693" w:type="dxa"/>
          </w:tcPr>
          <w:p w:rsidR="00D5098B" w:rsidRDefault="00D5098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-2.9 dB</w:t>
            </w:r>
          </w:p>
        </w:tc>
        <w:tc>
          <w:tcPr>
            <w:tcW w:w="2693" w:type="dxa"/>
          </w:tcPr>
          <w:p w:rsidR="00D5098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-2.4</w:t>
            </w:r>
            <w:r w:rsidR="00D5098B">
              <w:rPr>
                <w:rFonts w:hint="eastAsia"/>
                <w:lang w:val="en-US" w:eastAsia="zh-CN"/>
              </w:rPr>
              <w:t xml:space="preserve"> dB</w:t>
            </w:r>
          </w:p>
        </w:tc>
      </w:tr>
      <w:tr w:rsidR="00D5098B" w:rsidTr="007068F5">
        <w:trPr>
          <w:trHeight w:val="350"/>
        </w:trPr>
        <w:tc>
          <w:tcPr>
            <w:tcW w:w="1843" w:type="dxa"/>
            <w:vAlign w:val="center"/>
          </w:tcPr>
          <w:p w:rsidR="00D5098B" w:rsidRPr="00EA67C0" w:rsidRDefault="00D5098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ase4</w:t>
            </w:r>
          </w:p>
        </w:tc>
        <w:tc>
          <w:tcPr>
            <w:tcW w:w="2693" w:type="dxa"/>
          </w:tcPr>
          <w:p w:rsidR="00D5098B" w:rsidRDefault="00D5098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-2.8 dB</w:t>
            </w:r>
          </w:p>
        </w:tc>
        <w:tc>
          <w:tcPr>
            <w:tcW w:w="2693" w:type="dxa"/>
          </w:tcPr>
          <w:p w:rsidR="00D5098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-2.3</w:t>
            </w:r>
            <w:r w:rsidR="00D5098B">
              <w:rPr>
                <w:rFonts w:hint="eastAsia"/>
                <w:lang w:val="en-US" w:eastAsia="zh-CN"/>
              </w:rPr>
              <w:t xml:space="preserve"> dB</w:t>
            </w:r>
          </w:p>
        </w:tc>
      </w:tr>
      <w:tr w:rsidR="00D5098B" w:rsidTr="007068F5">
        <w:trPr>
          <w:trHeight w:val="350"/>
        </w:trPr>
        <w:tc>
          <w:tcPr>
            <w:tcW w:w="1843" w:type="dxa"/>
            <w:vAlign w:val="center"/>
          </w:tcPr>
          <w:p w:rsidR="00D5098B" w:rsidRPr="00EA67C0" w:rsidRDefault="00D5098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ase9</w:t>
            </w:r>
          </w:p>
        </w:tc>
        <w:tc>
          <w:tcPr>
            <w:tcW w:w="2693" w:type="dxa"/>
          </w:tcPr>
          <w:p w:rsidR="00D5098B" w:rsidRDefault="00D5098B" w:rsidP="00D5098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1.3 dB</w:t>
            </w:r>
          </w:p>
        </w:tc>
        <w:tc>
          <w:tcPr>
            <w:tcW w:w="2693" w:type="dxa"/>
          </w:tcPr>
          <w:p w:rsidR="00D5098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1.8</w:t>
            </w:r>
            <w:r w:rsidR="00D5098B">
              <w:rPr>
                <w:rFonts w:hint="eastAsia"/>
                <w:lang w:val="en-US"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ase10</w:t>
            </w:r>
          </w:p>
        </w:tc>
        <w:tc>
          <w:tcPr>
            <w:tcW w:w="2693" w:type="dxa"/>
          </w:tcPr>
          <w:p w:rsidR="00D862C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1.4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ase13</w:t>
            </w:r>
          </w:p>
        </w:tc>
        <w:tc>
          <w:tcPr>
            <w:tcW w:w="2693" w:type="dxa"/>
          </w:tcPr>
          <w:p w:rsidR="00D862C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1.4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ase14</w:t>
            </w:r>
          </w:p>
        </w:tc>
        <w:tc>
          <w:tcPr>
            <w:tcW w:w="2693" w:type="dxa"/>
          </w:tcPr>
          <w:p w:rsidR="00D862CB" w:rsidRDefault="00D862CB" w:rsidP="00D5098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1.7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ase22</w:t>
            </w:r>
          </w:p>
        </w:tc>
        <w:tc>
          <w:tcPr>
            <w:tcW w:w="2693" w:type="dxa"/>
          </w:tcPr>
          <w:p w:rsidR="00D862C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-4.8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-4.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ase23</w:t>
            </w:r>
          </w:p>
        </w:tc>
        <w:tc>
          <w:tcPr>
            <w:tcW w:w="2693" w:type="dxa"/>
          </w:tcPr>
          <w:p w:rsidR="00D862CB" w:rsidRDefault="00D862CB" w:rsidP="00D5098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-4.7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-4.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24020C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ase24</w:t>
            </w:r>
          </w:p>
        </w:tc>
        <w:tc>
          <w:tcPr>
            <w:tcW w:w="2693" w:type="dxa"/>
          </w:tcPr>
          <w:p w:rsidR="00D862C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2.2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  <w:tr w:rsidR="00D862CB" w:rsidTr="007068F5">
        <w:trPr>
          <w:trHeight w:val="350"/>
        </w:trPr>
        <w:tc>
          <w:tcPr>
            <w:tcW w:w="1843" w:type="dxa"/>
            <w:vAlign w:val="center"/>
          </w:tcPr>
          <w:p w:rsidR="00D862CB" w:rsidRPr="00EA67C0" w:rsidRDefault="00D862CB" w:rsidP="00D5098B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ase2</w:t>
            </w:r>
            <w:r>
              <w:rPr>
                <w:rFonts w:hint="eastAsia"/>
                <w:sz w:val="18"/>
                <w:lang w:eastAsia="zh-CN"/>
              </w:rPr>
              <w:t>6</w:t>
            </w:r>
          </w:p>
        </w:tc>
        <w:tc>
          <w:tcPr>
            <w:tcW w:w="2693" w:type="dxa"/>
          </w:tcPr>
          <w:p w:rsidR="00D862CB" w:rsidRDefault="00D862CB" w:rsidP="0024020C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-5.0 dB</w:t>
            </w:r>
          </w:p>
        </w:tc>
        <w:tc>
          <w:tcPr>
            <w:tcW w:w="2693" w:type="dxa"/>
          </w:tcPr>
          <w:p w:rsidR="00D862CB" w:rsidRDefault="00D862CB" w:rsidP="00D862CB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dB</w:t>
            </w:r>
          </w:p>
        </w:tc>
      </w:tr>
    </w:tbl>
    <w:p w:rsidR="00E260D5" w:rsidRDefault="00E260D5" w:rsidP="00E260D5">
      <w:pPr>
        <w:spacing w:afterLines="50"/>
        <w:jc w:val="center"/>
        <w:rPr>
          <w:rFonts w:hint="eastAsia"/>
          <w:lang w:val="en-US" w:eastAsia="zh-CN"/>
        </w:rPr>
      </w:pPr>
    </w:p>
    <w:p w:rsidR="005309D2" w:rsidRDefault="005309D2" w:rsidP="00E260D5">
      <w:pPr>
        <w:keepNext/>
        <w:keepLines/>
        <w:numPr>
          <w:ilvl w:val="1"/>
          <w:numId w:val="1"/>
        </w:numPr>
        <w:spacing w:beforeLines="100" w:afterLines="50"/>
        <w:outlineLvl w:val="1"/>
        <w:rPr>
          <w:rFonts w:ascii="Arial" w:hAnsi="Arial"/>
          <w:sz w:val="24"/>
          <w:szCs w:val="24"/>
          <w:lang w:eastAsia="zh-CN"/>
        </w:rPr>
      </w:pPr>
      <w:r w:rsidRPr="005309D2">
        <w:rPr>
          <w:rFonts w:ascii="Arial" w:hAnsi="Arial" w:hint="eastAsia"/>
          <w:sz w:val="24"/>
          <w:szCs w:val="24"/>
          <w:lang w:eastAsia="zh-CN"/>
        </w:rPr>
        <w:t>A</w:t>
      </w:r>
      <w:r w:rsidRPr="005309D2">
        <w:rPr>
          <w:rFonts w:ascii="Arial" w:hAnsi="Arial"/>
          <w:sz w:val="24"/>
          <w:szCs w:val="24"/>
          <w:lang w:eastAsia="zh-CN"/>
        </w:rPr>
        <w:t>dditional simulation cases</w:t>
      </w:r>
    </w:p>
    <w:p w:rsidR="00FD4FA5" w:rsidRPr="00FD4FA5" w:rsidRDefault="00FD4FA5" w:rsidP="00E260D5">
      <w:pPr>
        <w:spacing w:afterLines="50" w:line="276" w:lineRule="auto"/>
        <w:rPr>
          <w:lang w:eastAsia="zh-CN"/>
        </w:rPr>
      </w:pPr>
      <w:r w:rsidRPr="00FD4FA5">
        <w:rPr>
          <w:lang w:eastAsia="zh-CN"/>
        </w:rPr>
        <w:t>F</w:t>
      </w:r>
      <w:r w:rsidRPr="00FD4FA5">
        <w:rPr>
          <w:rFonts w:hint="eastAsia"/>
          <w:lang w:eastAsia="zh-CN"/>
        </w:rPr>
        <w:t>our more cases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d </w:t>
      </w:r>
      <w:r w:rsidRPr="00FD4FA5">
        <w:rPr>
          <w:lang w:eastAsia="zh-CN"/>
        </w:rPr>
        <w:t>for alignment purposes.</w:t>
      </w:r>
    </w:p>
    <w:p w:rsidR="00FD4FA5" w:rsidRPr="00FD4FA5" w:rsidRDefault="00FD4FA5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 w:rsidRPr="00FD4FA5">
        <w:rPr>
          <w:rFonts w:hint="eastAsia"/>
          <w:lang w:eastAsia="zh-CN"/>
        </w:rPr>
        <w:t xml:space="preserve">Case 30: </w:t>
      </w:r>
      <w:r w:rsidRPr="00FD4FA5">
        <w:rPr>
          <w:lang w:eastAsia="zh-CN"/>
        </w:rPr>
        <w:t>AWGN/No T-F offset version of Case 3</w:t>
      </w:r>
    </w:p>
    <w:p w:rsidR="00FD4FA5" w:rsidRDefault="00FD4FA5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 w:rsidRPr="00FD4FA5">
        <w:rPr>
          <w:rFonts w:hint="eastAsia"/>
          <w:lang w:eastAsia="zh-CN"/>
        </w:rPr>
        <w:t>Case</w:t>
      </w:r>
      <w:r w:rsidR="004C2EF3">
        <w:rPr>
          <w:rFonts w:hint="eastAsia"/>
          <w:lang w:eastAsia="zh-CN"/>
        </w:rPr>
        <w:t xml:space="preserve"> </w:t>
      </w:r>
      <w:r w:rsidRPr="00FD4FA5">
        <w:rPr>
          <w:rFonts w:hint="eastAsia"/>
          <w:lang w:eastAsia="zh-CN"/>
        </w:rPr>
        <w:t>31:</w:t>
      </w:r>
      <w:r w:rsidRPr="00FD4FA5">
        <w:rPr>
          <w:lang w:eastAsia="zh-CN"/>
        </w:rPr>
        <w:t xml:space="preserve"> AWGN/No T-F offset version of Case </w:t>
      </w:r>
      <w:r w:rsidRPr="00FD4FA5">
        <w:rPr>
          <w:rFonts w:hint="eastAsia"/>
          <w:lang w:eastAsia="zh-CN"/>
        </w:rPr>
        <w:t>9</w:t>
      </w:r>
    </w:p>
    <w:p w:rsidR="00FD4FA5" w:rsidRPr="00FD4FA5" w:rsidRDefault="00FD4FA5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 w:rsidRPr="00FD4FA5">
        <w:rPr>
          <w:rFonts w:hint="eastAsia"/>
          <w:lang w:eastAsia="zh-CN"/>
        </w:rPr>
        <w:t>Case</w:t>
      </w:r>
      <w:r w:rsidR="004C2EF3">
        <w:rPr>
          <w:rFonts w:hint="eastAsia"/>
          <w:lang w:eastAsia="zh-CN"/>
        </w:rPr>
        <w:t xml:space="preserve"> </w:t>
      </w:r>
      <w:r w:rsidRPr="00FD4FA5">
        <w:rPr>
          <w:rFonts w:hint="eastAsia"/>
          <w:lang w:eastAsia="zh-CN"/>
        </w:rPr>
        <w:t xml:space="preserve">32: </w:t>
      </w:r>
      <w:r w:rsidRPr="00FD4FA5">
        <w:rPr>
          <w:lang w:eastAsia="zh-CN"/>
        </w:rPr>
        <w:t xml:space="preserve">AWGN/No T-F offset version of Case </w:t>
      </w:r>
      <w:r w:rsidRPr="00FD4FA5">
        <w:rPr>
          <w:rFonts w:hint="eastAsia"/>
          <w:lang w:eastAsia="zh-CN"/>
        </w:rPr>
        <w:t>13</w:t>
      </w:r>
    </w:p>
    <w:p w:rsidR="00FD4FA5" w:rsidRDefault="00FD4FA5" w:rsidP="00E260D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 w:rsidRPr="00FD4FA5">
        <w:rPr>
          <w:rFonts w:hint="eastAsia"/>
          <w:lang w:eastAsia="zh-CN"/>
        </w:rPr>
        <w:t>Case</w:t>
      </w:r>
      <w:r w:rsidR="004C2EF3">
        <w:rPr>
          <w:rFonts w:hint="eastAsia"/>
          <w:lang w:eastAsia="zh-CN"/>
        </w:rPr>
        <w:t xml:space="preserve"> </w:t>
      </w:r>
      <w:r w:rsidRPr="00FD4FA5">
        <w:rPr>
          <w:rFonts w:hint="eastAsia"/>
          <w:lang w:eastAsia="zh-CN"/>
        </w:rPr>
        <w:t xml:space="preserve">33: </w:t>
      </w:r>
      <w:r w:rsidRPr="00FD4FA5">
        <w:rPr>
          <w:lang w:eastAsia="zh-CN"/>
        </w:rPr>
        <w:t xml:space="preserve">AWGN/No T-F offset version of Case </w:t>
      </w:r>
      <w:r w:rsidRPr="00FD4FA5">
        <w:rPr>
          <w:rFonts w:hint="eastAsia"/>
          <w:lang w:eastAsia="zh-CN"/>
        </w:rPr>
        <w:t>22</w:t>
      </w:r>
    </w:p>
    <w:p w:rsidR="00600ED0" w:rsidRDefault="00600ED0" w:rsidP="00E260D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6 Cases for </w:t>
      </w:r>
      <w:r w:rsidRPr="00600ED0">
        <w:rPr>
          <w:rFonts w:hint="eastAsia"/>
          <w:lang w:eastAsia="zh-CN"/>
        </w:rPr>
        <w:t>A</w:t>
      </w:r>
      <w:r w:rsidRPr="00600ED0">
        <w:rPr>
          <w:lang w:eastAsia="zh-CN"/>
        </w:rPr>
        <w:t>dditional simulation</w:t>
      </w:r>
    </w:p>
    <w:tbl>
      <w:tblPr>
        <w:tblStyle w:val="a8"/>
        <w:tblW w:w="0" w:type="auto"/>
        <w:jc w:val="center"/>
        <w:tblLook w:val="04A0"/>
      </w:tblPr>
      <w:tblGrid>
        <w:gridCol w:w="747"/>
        <w:gridCol w:w="871"/>
        <w:gridCol w:w="1056"/>
        <w:gridCol w:w="747"/>
        <w:gridCol w:w="621"/>
        <w:gridCol w:w="577"/>
        <w:gridCol w:w="717"/>
        <w:gridCol w:w="890"/>
        <w:gridCol w:w="1025"/>
        <w:gridCol w:w="1086"/>
        <w:gridCol w:w="816"/>
        <w:gridCol w:w="695"/>
        <w:gridCol w:w="687"/>
      </w:tblGrid>
      <w:tr w:rsidR="00017BF9" w:rsidRPr="00EA67C0" w:rsidTr="00B34B1B">
        <w:trPr>
          <w:jc w:val="center"/>
        </w:trPr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 BW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Modulation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Coding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Info Bits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CRC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#PRBs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#HARQ </w:t>
            </w:r>
            <w:proofErr w:type="spellStart"/>
            <w:r w:rsidRPr="00EA67C0">
              <w:rPr>
                <w:sz w:val="18"/>
                <w:lang w:eastAsia="zh-CN"/>
              </w:rPr>
              <w:t>ReTx</w:t>
            </w:r>
            <w:proofErr w:type="spellEnd"/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 xml:space="preserve">Time </w:t>
            </w:r>
            <w:proofErr w:type="spellStart"/>
            <w:r w:rsidRPr="00EA67C0">
              <w:rPr>
                <w:sz w:val="18"/>
                <w:lang w:eastAsia="zh-CN"/>
              </w:rPr>
              <w:t>seperation</w:t>
            </w:r>
            <w:proofErr w:type="spellEnd"/>
          </w:p>
        </w:tc>
        <w:tc>
          <w:tcPr>
            <w:tcW w:w="0" w:type="auto"/>
            <w:vAlign w:val="center"/>
          </w:tcPr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Channel</w:t>
            </w:r>
          </w:p>
          <w:p w:rsidR="00017BF9" w:rsidRPr="00EA67C0" w:rsidRDefault="00017BF9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17BF9" w:rsidRPr="00EA67C0" w:rsidRDefault="00017BF9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Time offset</w:t>
            </w:r>
          </w:p>
        </w:tc>
        <w:tc>
          <w:tcPr>
            <w:tcW w:w="0" w:type="auto"/>
            <w:vAlign w:val="center"/>
          </w:tcPr>
          <w:p w:rsidR="00017BF9" w:rsidRPr="00EA67C0" w:rsidRDefault="00017BF9" w:rsidP="00B34B1B">
            <w:pPr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Freq offset</w:t>
            </w:r>
          </w:p>
        </w:tc>
      </w:tr>
      <w:tr w:rsidR="00294DA6" w:rsidRPr="00EA67C0" w:rsidTr="00B34B1B">
        <w:trPr>
          <w:jc w:val="center"/>
        </w:trPr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</w:t>
            </w:r>
            <w:r>
              <w:rPr>
                <w:rFonts w:hint="eastAsia"/>
                <w:sz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rFonts w:hint="eastAsia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C</w:t>
            </w:r>
            <w:r>
              <w:rPr>
                <w:rFonts w:hint="eastAsia"/>
                <w:sz w:val="18"/>
                <w:lang w:eastAsia="zh-CN"/>
              </w:rPr>
              <w:t>onv</w:t>
            </w:r>
            <w:proofErr w:type="spellEnd"/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</w:tr>
      <w:tr w:rsidR="00294DA6" w:rsidRPr="00EA67C0" w:rsidTr="00B34B1B">
        <w:trPr>
          <w:jc w:val="center"/>
        </w:trPr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</w:t>
            </w:r>
            <w:r>
              <w:rPr>
                <w:rFonts w:hint="eastAsia"/>
                <w:sz w:val="18"/>
                <w:lang w:eastAsia="zh-CN"/>
              </w:rPr>
              <w:t>31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16QAM</w:t>
            </w:r>
          </w:p>
        </w:tc>
        <w:tc>
          <w:tcPr>
            <w:tcW w:w="0" w:type="auto"/>
            <w:vMerge w:val="restart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</w:t>
            </w:r>
            <w:r>
              <w:rPr>
                <w:rFonts w:hint="eastAsia"/>
                <w:sz w:val="18"/>
                <w:lang w:eastAsia="zh-CN"/>
              </w:rPr>
              <w:t>urbo</w:t>
            </w: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2536</w:t>
            </w:r>
          </w:p>
        </w:tc>
        <w:tc>
          <w:tcPr>
            <w:tcW w:w="0" w:type="auto"/>
            <w:vMerge w:val="restart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val="en-US" w:eastAsia="zh-CN"/>
              </w:rPr>
            </w:pPr>
          </w:p>
        </w:tc>
      </w:tr>
      <w:tr w:rsidR="00294DA6" w:rsidRPr="00EA67C0" w:rsidTr="00B34B1B">
        <w:trPr>
          <w:jc w:val="center"/>
        </w:trPr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</w:t>
            </w:r>
            <w:r>
              <w:rPr>
                <w:rFonts w:hint="eastAsia"/>
                <w:sz w:val="18"/>
                <w:lang w:eastAsia="zh-CN"/>
              </w:rPr>
              <w:t>32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6456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val="en-US" w:eastAsia="zh-CN"/>
              </w:rPr>
            </w:pPr>
          </w:p>
        </w:tc>
      </w:tr>
      <w:tr w:rsidR="00294DA6" w:rsidRPr="00EA67C0" w:rsidTr="00B34B1B">
        <w:trPr>
          <w:jc w:val="center"/>
        </w:trPr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 w:rsidRPr="00EA67C0">
              <w:rPr>
                <w:sz w:val="18"/>
                <w:lang w:eastAsia="zh-CN"/>
              </w:rPr>
              <w:t>C</w:t>
            </w:r>
            <w:r w:rsidRPr="00EA67C0">
              <w:rPr>
                <w:rFonts w:hint="eastAsia"/>
                <w:sz w:val="18"/>
                <w:lang w:eastAsia="zh-CN"/>
              </w:rPr>
              <w:t>ase</w:t>
            </w:r>
            <w:r>
              <w:rPr>
                <w:rFonts w:hint="eastAsia"/>
                <w:sz w:val="18"/>
                <w:lang w:eastAsia="zh-CN"/>
              </w:rPr>
              <w:t>33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94DA6" w:rsidRPr="00EA67C0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872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94DA6" w:rsidRDefault="00294DA6" w:rsidP="00E260D5">
            <w:pPr>
              <w:spacing w:afterLines="50" w:line="276" w:lineRule="auto"/>
              <w:jc w:val="center"/>
              <w:rPr>
                <w:sz w:val="18"/>
                <w:lang w:val="en-US" w:eastAsia="zh-CN"/>
              </w:rPr>
            </w:pPr>
          </w:p>
        </w:tc>
      </w:tr>
    </w:tbl>
    <w:p w:rsidR="00600ED0" w:rsidRPr="00FD4FA5" w:rsidRDefault="00600ED0" w:rsidP="00E260D5">
      <w:pPr>
        <w:spacing w:afterLines="50" w:line="276" w:lineRule="auto"/>
        <w:rPr>
          <w:lang w:eastAsia="zh-CN"/>
        </w:rPr>
      </w:pPr>
    </w:p>
    <w:p w:rsidR="005309D2" w:rsidRDefault="004D676D" w:rsidP="00E260D5">
      <w:pPr>
        <w:spacing w:afterLines="50"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235501" cy="3177887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9" cy="317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954" w:rsidRDefault="00BD5954" w:rsidP="00E260D5">
      <w:pPr>
        <w:spacing w:afterLines="50"/>
        <w:jc w:val="center"/>
        <w:rPr>
          <w:lang w:val="en-US" w:eastAsia="zh-CN"/>
        </w:rPr>
      </w:pPr>
      <w:r w:rsidRPr="003C640B">
        <w:rPr>
          <w:lang w:val="en-US" w:eastAsia="zh-CN"/>
        </w:rPr>
        <w:t xml:space="preserve">Figure </w:t>
      </w:r>
      <w:r w:rsidR="00493314">
        <w:rPr>
          <w:rFonts w:hint="eastAsia"/>
          <w:lang w:val="en-US" w:eastAsia="zh-CN"/>
        </w:rPr>
        <w:t xml:space="preserve">6 </w:t>
      </w:r>
      <w:r w:rsidRPr="00BD5954">
        <w:rPr>
          <w:lang w:val="en-US" w:eastAsia="zh-CN"/>
        </w:rPr>
        <w:t>Additional simulation cases</w:t>
      </w:r>
      <w:r w:rsidRPr="001F5977">
        <w:rPr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>Communication</w:t>
      </w:r>
    </w:p>
    <w:p w:rsidR="00BD5954" w:rsidRDefault="005A1815" w:rsidP="00E260D5">
      <w:pPr>
        <w:spacing w:afterLines="5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7</w:t>
      </w:r>
      <w:r w:rsidR="00727497">
        <w:rPr>
          <w:rFonts w:hint="eastAsia"/>
          <w:lang w:val="en-US" w:eastAsia="zh-CN"/>
        </w:rPr>
        <w:t xml:space="preserve"> SINR at 30% BLER</w:t>
      </w:r>
    </w:p>
    <w:tbl>
      <w:tblPr>
        <w:tblStyle w:val="a6"/>
        <w:tblW w:w="0" w:type="auto"/>
        <w:tblLook w:val="04A0"/>
      </w:tblPr>
      <w:tblGrid>
        <w:gridCol w:w="2107"/>
        <w:gridCol w:w="2107"/>
        <w:gridCol w:w="2107"/>
        <w:gridCol w:w="2107"/>
        <w:gridCol w:w="2107"/>
      </w:tblGrid>
      <w:tr w:rsidR="00727497" w:rsidTr="00676ACE">
        <w:trPr>
          <w:cnfStyle w:val="100000000000"/>
        </w:trPr>
        <w:tc>
          <w:tcPr>
            <w:cnfStyle w:val="001000000000"/>
            <w:tcW w:w="2107" w:type="dxa"/>
          </w:tcPr>
          <w:p w:rsidR="00727497" w:rsidRDefault="00727497" w:rsidP="00E260D5">
            <w:pPr>
              <w:spacing w:afterLines="50"/>
              <w:jc w:val="center"/>
              <w:rPr>
                <w:lang w:val="en-US" w:eastAsia="zh-CN"/>
              </w:rPr>
            </w:pP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1000000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Case30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1000000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Case31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1000000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Case32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1000000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Case33</w:t>
            </w:r>
          </w:p>
        </w:tc>
      </w:tr>
      <w:tr w:rsidR="00727497" w:rsidTr="00676ACE">
        <w:trPr>
          <w:cnfStyle w:val="000000100000"/>
        </w:trPr>
        <w:tc>
          <w:tcPr>
            <w:cnfStyle w:val="001000000000"/>
            <w:tcW w:w="2107" w:type="dxa"/>
          </w:tcPr>
          <w:p w:rsidR="00727497" w:rsidRDefault="00727497" w:rsidP="00E260D5">
            <w:pPr>
              <w:spacing w:after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@30%BLER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-4.9</w:t>
            </w:r>
            <w:r w:rsidR="007B71B3">
              <w:rPr>
                <w:rFonts w:hint="eastAsia"/>
                <w:lang w:val="en-US" w:eastAsia="zh-CN"/>
              </w:rPr>
              <w:t>dB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-2.0</w:t>
            </w:r>
            <w:r w:rsidR="007B71B3">
              <w:rPr>
                <w:rFonts w:hint="eastAsia"/>
                <w:lang w:val="en-US" w:eastAsia="zh-CN"/>
              </w:rPr>
              <w:t>dB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-1.8</w:t>
            </w:r>
            <w:r w:rsidR="007B71B3">
              <w:rPr>
                <w:rFonts w:hint="eastAsia"/>
                <w:lang w:val="en-US" w:eastAsia="zh-CN"/>
              </w:rPr>
              <w:t xml:space="preserve"> dB</w:t>
            </w:r>
          </w:p>
        </w:tc>
        <w:tc>
          <w:tcPr>
            <w:tcW w:w="2107" w:type="dxa"/>
          </w:tcPr>
          <w:p w:rsidR="00727497" w:rsidRDefault="00727497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-7.9</w:t>
            </w:r>
            <w:r w:rsidR="007B71B3">
              <w:rPr>
                <w:rFonts w:hint="eastAsia"/>
                <w:lang w:val="en-US" w:eastAsia="zh-CN"/>
              </w:rPr>
              <w:t xml:space="preserve"> dB</w:t>
            </w:r>
          </w:p>
        </w:tc>
      </w:tr>
      <w:tr w:rsidR="00676ACE" w:rsidTr="00676ACE">
        <w:tc>
          <w:tcPr>
            <w:cnfStyle w:val="001000000000"/>
            <w:tcW w:w="2107" w:type="dxa"/>
          </w:tcPr>
          <w:p w:rsidR="00676ACE" w:rsidRDefault="00676ACE" w:rsidP="00E260D5">
            <w:pPr>
              <w:spacing w:afterLines="50"/>
              <w:rPr>
                <w:lang w:val="en-US" w:eastAsia="zh-CN"/>
              </w:rPr>
            </w:pPr>
          </w:p>
        </w:tc>
        <w:tc>
          <w:tcPr>
            <w:tcW w:w="2107" w:type="dxa"/>
          </w:tcPr>
          <w:p w:rsidR="00676ACE" w:rsidRDefault="00676ACE" w:rsidP="00E260D5">
            <w:pPr>
              <w:spacing w:afterLines="50"/>
              <w:jc w:val="center"/>
              <w:cnfStyle w:val="000000000000"/>
              <w:rPr>
                <w:lang w:val="en-US" w:eastAsia="zh-CN"/>
              </w:rPr>
            </w:pPr>
            <w:r w:rsidRPr="00676ACE">
              <w:rPr>
                <w:rFonts w:hint="eastAsia"/>
                <w:b/>
                <w:bCs/>
                <w:lang w:val="en-US" w:eastAsia="zh-CN"/>
              </w:rPr>
              <w:t>Case3</w:t>
            </w:r>
          </w:p>
        </w:tc>
        <w:tc>
          <w:tcPr>
            <w:tcW w:w="2107" w:type="dxa"/>
          </w:tcPr>
          <w:p w:rsidR="00676ACE" w:rsidRDefault="00676ACE" w:rsidP="00E260D5">
            <w:pPr>
              <w:spacing w:afterLines="50"/>
              <w:jc w:val="center"/>
              <w:cnfStyle w:val="000000000000"/>
              <w:rPr>
                <w:lang w:val="en-US" w:eastAsia="zh-CN"/>
              </w:rPr>
            </w:pPr>
            <w:r w:rsidRPr="00676ACE">
              <w:rPr>
                <w:rFonts w:hint="eastAsia"/>
                <w:b/>
                <w:bCs/>
                <w:lang w:val="en-US" w:eastAsia="zh-CN"/>
              </w:rPr>
              <w:t>Case9</w:t>
            </w:r>
          </w:p>
        </w:tc>
        <w:tc>
          <w:tcPr>
            <w:tcW w:w="2107" w:type="dxa"/>
          </w:tcPr>
          <w:p w:rsidR="00676ACE" w:rsidRDefault="00676ACE" w:rsidP="00E260D5">
            <w:pPr>
              <w:spacing w:afterLines="50"/>
              <w:jc w:val="center"/>
              <w:cnfStyle w:val="000000000000"/>
              <w:rPr>
                <w:lang w:val="en-US" w:eastAsia="zh-CN"/>
              </w:rPr>
            </w:pPr>
            <w:r w:rsidRPr="00676ACE">
              <w:rPr>
                <w:rFonts w:hint="eastAsia"/>
                <w:b/>
                <w:bCs/>
                <w:lang w:val="en-US" w:eastAsia="zh-CN"/>
              </w:rPr>
              <w:t>Case13</w:t>
            </w:r>
          </w:p>
        </w:tc>
        <w:tc>
          <w:tcPr>
            <w:tcW w:w="2107" w:type="dxa"/>
          </w:tcPr>
          <w:p w:rsidR="00676ACE" w:rsidRDefault="00676ACE" w:rsidP="00E260D5">
            <w:pPr>
              <w:spacing w:afterLines="50"/>
              <w:jc w:val="center"/>
              <w:cnfStyle w:val="000000000000"/>
              <w:rPr>
                <w:lang w:val="en-US" w:eastAsia="zh-CN"/>
              </w:rPr>
            </w:pPr>
            <w:r w:rsidRPr="00676ACE">
              <w:rPr>
                <w:rFonts w:hint="eastAsia"/>
                <w:b/>
                <w:bCs/>
                <w:lang w:val="en-US" w:eastAsia="zh-CN"/>
              </w:rPr>
              <w:t>Case22</w:t>
            </w:r>
          </w:p>
        </w:tc>
      </w:tr>
      <w:tr w:rsidR="00676ACE" w:rsidTr="00676ACE">
        <w:trPr>
          <w:cnfStyle w:val="000000100000"/>
        </w:trPr>
        <w:tc>
          <w:tcPr>
            <w:cnfStyle w:val="001000000000"/>
            <w:tcW w:w="2107" w:type="dxa"/>
          </w:tcPr>
          <w:p w:rsidR="00676ACE" w:rsidRDefault="00460E93" w:rsidP="00E260D5">
            <w:pPr>
              <w:spacing w:after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@30%BLER</w:t>
            </w:r>
          </w:p>
        </w:tc>
        <w:tc>
          <w:tcPr>
            <w:tcW w:w="2107" w:type="dxa"/>
          </w:tcPr>
          <w:p w:rsidR="00676ACE" w:rsidRDefault="007E3D30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-2.9dB</w:t>
            </w:r>
          </w:p>
        </w:tc>
        <w:tc>
          <w:tcPr>
            <w:tcW w:w="2107" w:type="dxa"/>
          </w:tcPr>
          <w:p w:rsidR="00676ACE" w:rsidRDefault="007E3D30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1.3 dB</w:t>
            </w:r>
          </w:p>
        </w:tc>
        <w:tc>
          <w:tcPr>
            <w:tcW w:w="2107" w:type="dxa"/>
          </w:tcPr>
          <w:p w:rsidR="00676ACE" w:rsidRDefault="007E3D30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1.4 dB</w:t>
            </w:r>
          </w:p>
        </w:tc>
        <w:tc>
          <w:tcPr>
            <w:tcW w:w="2107" w:type="dxa"/>
          </w:tcPr>
          <w:p w:rsidR="00676ACE" w:rsidRDefault="007E3D30" w:rsidP="00E260D5">
            <w:pPr>
              <w:spacing w:afterLines="50"/>
              <w:jc w:val="center"/>
              <w:cnfStyle w:val="0000001000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-4.8 dB</w:t>
            </w:r>
          </w:p>
        </w:tc>
      </w:tr>
    </w:tbl>
    <w:p w:rsidR="00E520F8" w:rsidRDefault="00E520F8" w:rsidP="00E260D5">
      <w:pPr>
        <w:spacing w:afterLines="50"/>
        <w:rPr>
          <w:b/>
          <w:lang w:val="en-US" w:eastAsia="zh-CN"/>
        </w:rPr>
      </w:pPr>
    </w:p>
    <w:p w:rsidR="00410683" w:rsidRPr="001E72B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2438" w:hanging="2438"/>
        <w:jc w:val="left"/>
        <w:rPr>
          <w:sz w:val="28"/>
          <w:szCs w:val="28"/>
        </w:rPr>
      </w:pPr>
      <w:r w:rsidRPr="001E72B3">
        <w:rPr>
          <w:rFonts w:hint="eastAsia"/>
          <w:sz w:val="28"/>
          <w:szCs w:val="28"/>
          <w:lang w:eastAsia="zh-CN"/>
        </w:rPr>
        <w:t>Conclusion</w:t>
      </w:r>
    </w:p>
    <w:p w:rsidR="00914541" w:rsidRDefault="00914541" w:rsidP="00914541">
      <w:pPr>
        <w:spacing w:afterLines="50" w:line="276" w:lineRule="auto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we provide alignment and impairment results for demodulation performance requirements for D2D Communication.</w:t>
      </w:r>
    </w:p>
    <w:p w:rsidR="00914541" w:rsidRPr="00914541" w:rsidRDefault="00914541" w:rsidP="00E260D5">
      <w:pPr>
        <w:spacing w:afterLines="50" w:line="276" w:lineRule="auto"/>
        <w:jc w:val="both"/>
        <w:rPr>
          <w:lang w:eastAsia="zh-CN"/>
        </w:rPr>
      </w:pPr>
    </w:p>
    <w:p w:rsidR="0041068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2438" w:hanging="2438"/>
        <w:jc w:val="left"/>
        <w:rPr>
          <w:sz w:val="28"/>
          <w:szCs w:val="28"/>
        </w:rPr>
      </w:pPr>
      <w:r w:rsidRPr="00300408">
        <w:rPr>
          <w:sz w:val="28"/>
          <w:szCs w:val="28"/>
        </w:rPr>
        <w:t>References</w:t>
      </w:r>
    </w:p>
    <w:p w:rsidR="00410683" w:rsidRPr="003C6F37" w:rsidRDefault="00410683" w:rsidP="00410683">
      <w:pPr>
        <w:pStyle w:val="References"/>
        <w:rPr>
          <w:lang w:eastAsia="zh-CN"/>
        </w:rPr>
      </w:pPr>
      <w:r>
        <w:rPr>
          <w:lang w:eastAsia="zh-CN"/>
        </w:rPr>
        <w:t>R4-1</w:t>
      </w:r>
      <w:r>
        <w:rPr>
          <w:rFonts w:hint="eastAsia"/>
          <w:lang w:eastAsia="zh-CN"/>
        </w:rPr>
        <w:t>54342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>“</w:t>
      </w:r>
      <w:r w:rsidRPr="004E1338">
        <w:rPr>
          <w:lang w:eastAsia="zh-CN"/>
        </w:rPr>
        <w:t>Summary of D2D demodulation performance simulation results</w:t>
      </w:r>
      <w:r w:rsidRPr="003C6F37">
        <w:rPr>
          <w:lang w:eastAsia="zh-CN"/>
        </w:rPr>
        <w:t>”</w:t>
      </w:r>
      <w:r w:rsidRPr="003C6F37">
        <w:rPr>
          <w:rFonts w:hint="eastAsia"/>
          <w:lang w:eastAsia="zh-CN"/>
        </w:rPr>
        <w:t xml:space="preserve">, </w:t>
      </w:r>
      <w:r w:rsidRPr="004E1338">
        <w:rPr>
          <w:lang w:eastAsia="zh-CN"/>
        </w:rPr>
        <w:t>Qualcomm Incorporated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 xml:space="preserve">3GPP TSG RAN </w:t>
      </w:r>
      <w:r w:rsidRPr="003C6F37">
        <w:rPr>
          <w:rFonts w:hint="eastAsia"/>
          <w:lang w:eastAsia="zh-CN"/>
        </w:rPr>
        <w:t>WG4 meeting#</w:t>
      </w:r>
      <w:r>
        <w:rPr>
          <w:rFonts w:hint="eastAsia"/>
          <w:lang w:eastAsia="zh-CN"/>
        </w:rPr>
        <w:t>76</w:t>
      </w:r>
    </w:p>
    <w:p w:rsidR="00410683" w:rsidRPr="003C6F37" w:rsidRDefault="006F0A56" w:rsidP="00410683">
      <w:pPr>
        <w:pStyle w:val="References"/>
        <w:rPr>
          <w:lang w:eastAsia="zh-CN"/>
        </w:rPr>
      </w:pPr>
      <w:r>
        <w:rPr>
          <w:lang w:eastAsia="zh-CN"/>
        </w:rPr>
        <w:t>R4- 15520</w:t>
      </w:r>
      <w:r>
        <w:rPr>
          <w:rFonts w:hint="eastAsia"/>
          <w:lang w:eastAsia="zh-CN"/>
        </w:rPr>
        <w:t>7</w:t>
      </w:r>
      <w:r w:rsidR="00410683" w:rsidRPr="003C6F37">
        <w:rPr>
          <w:rFonts w:hint="eastAsia"/>
          <w:lang w:eastAsia="zh-CN"/>
        </w:rPr>
        <w:t xml:space="preserve">, </w:t>
      </w:r>
      <w:r w:rsidR="00410683" w:rsidRPr="003C6F37">
        <w:rPr>
          <w:lang w:eastAsia="zh-CN"/>
        </w:rPr>
        <w:t>“</w:t>
      </w:r>
      <w:r w:rsidR="00410683" w:rsidRPr="00D608C6">
        <w:rPr>
          <w:noProof/>
        </w:rPr>
        <w:t xml:space="preserve">CR on demodulation performance requirements for D2D </w:t>
      </w:r>
      <w:r>
        <w:rPr>
          <w:rFonts w:hint="eastAsia"/>
          <w:noProof/>
          <w:lang w:eastAsia="zh-CN"/>
        </w:rPr>
        <w:t>Communication</w:t>
      </w:r>
      <w:r w:rsidR="00410683" w:rsidRPr="003C6F37">
        <w:rPr>
          <w:lang w:eastAsia="zh-CN"/>
        </w:rPr>
        <w:t>”</w:t>
      </w:r>
      <w:r w:rsidR="00410683" w:rsidRPr="003C6F37">
        <w:rPr>
          <w:rFonts w:hint="eastAsia"/>
          <w:lang w:eastAsia="zh-CN"/>
        </w:rPr>
        <w:t xml:space="preserve">, </w:t>
      </w:r>
      <w:r w:rsidR="00410683" w:rsidRPr="000C42DD">
        <w:rPr>
          <w:noProof/>
        </w:rPr>
        <w:t>Qualcomm Incorporated</w:t>
      </w:r>
      <w:r w:rsidR="00410683" w:rsidRPr="003C6F37">
        <w:rPr>
          <w:rFonts w:hint="eastAsia"/>
          <w:lang w:eastAsia="zh-CN"/>
        </w:rPr>
        <w:t xml:space="preserve">, </w:t>
      </w:r>
      <w:r w:rsidR="00410683" w:rsidRPr="003C6F37">
        <w:rPr>
          <w:lang w:eastAsia="zh-CN"/>
        </w:rPr>
        <w:t xml:space="preserve">3GPP TSG RAN </w:t>
      </w:r>
      <w:r w:rsidR="00410683" w:rsidRPr="003C6F37">
        <w:rPr>
          <w:rFonts w:hint="eastAsia"/>
          <w:lang w:eastAsia="zh-CN"/>
        </w:rPr>
        <w:t>WG4 meeting#</w:t>
      </w:r>
      <w:r w:rsidR="00410683">
        <w:rPr>
          <w:rFonts w:hint="eastAsia"/>
          <w:lang w:eastAsia="zh-CN"/>
        </w:rPr>
        <w:t>76</w:t>
      </w:r>
    </w:p>
    <w:p w:rsidR="000B5161" w:rsidRDefault="000B5161"/>
    <w:sectPr w:rsidR="000B5161" w:rsidSect="003918C4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7C" w:rsidRDefault="00D22C7C" w:rsidP="00410683">
      <w:pPr>
        <w:spacing w:after="0"/>
      </w:pPr>
      <w:r>
        <w:separator/>
      </w:r>
    </w:p>
  </w:endnote>
  <w:endnote w:type="continuationSeparator" w:id="0">
    <w:p w:rsidR="00D22C7C" w:rsidRDefault="00D22C7C" w:rsidP="004106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7C" w:rsidRDefault="00D22C7C" w:rsidP="00410683">
      <w:pPr>
        <w:spacing w:after="0"/>
      </w:pPr>
      <w:r>
        <w:separator/>
      </w:r>
    </w:p>
  </w:footnote>
  <w:footnote w:type="continuationSeparator" w:id="0">
    <w:p w:rsidR="00D22C7C" w:rsidRDefault="00D22C7C" w:rsidP="004106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293B"/>
    <w:multiLevelType w:val="hybridMultilevel"/>
    <w:tmpl w:val="F61C3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F714612"/>
    <w:multiLevelType w:val="hybridMultilevel"/>
    <w:tmpl w:val="AE6CDE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0085296"/>
    <w:multiLevelType w:val="hybridMultilevel"/>
    <w:tmpl w:val="FA8689A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80E280C"/>
    <w:multiLevelType w:val="hybridMultilevel"/>
    <w:tmpl w:val="249E189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8D8031F"/>
    <w:multiLevelType w:val="hybridMultilevel"/>
    <w:tmpl w:val="C0B450B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3F306165"/>
    <w:multiLevelType w:val="hybridMultilevel"/>
    <w:tmpl w:val="6862E4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9E2B84"/>
    <w:multiLevelType w:val="hybridMultilevel"/>
    <w:tmpl w:val="ADB0B88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4536036"/>
    <w:multiLevelType w:val="hybridMultilevel"/>
    <w:tmpl w:val="89922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F09"/>
    <w:rsid w:val="00017BF9"/>
    <w:rsid w:val="00022D09"/>
    <w:rsid w:val="00057E29"/>
    <w:rsid w:val="00062E36"/>
    <w:rsid w:val="00071331"/>
    <w:rsid w:val="00071412"/>
    <w:rsid w:val="00097034"/>
    <w:rsid w:val="000970CE"/>
    <w:rsid w:val="000977E9"/>
    <w:rsid w:val="000B5161"/>
    <w:rsid w:val="00113E5C"/>
    <w:rsid w:val="00161E0B"/>
    <w:rsid w:val="001713DC"/>
    <w:rsid w:val="001C0F09"/>
    <w:rsid w:val="001D472D"/>
    <w:rsid w:val="001E570B"/>
    <w:rsid w:val="002050CC"/>
    <w:rsid w:val="002253C1"/>
    <w:rsid w:val="002506C9"/>
    <w:rsid w:val="002714A5"/>
    <w:rsid w:val="00294DA6"/>
    <w:rsid w:val="002B4BD0"/>
    <w:rsid w:val="002C2654"/>
    <w:rsid w:val="002F55EB"/>
    <w:rsid w:val="003229F3"/>
    <w:rsid w:val="00343371"/>
    <w:rsid w:val="003450DA"/>
    <w:rsid w:val="00363984"/>
    <w:rsid w:val="00391074"/>
    <w:rsid w:val="003C4D79"/>
    <w:rsid w:val="003E04B1"/>
    <w:rsid w:val="00405ECF"/>
    <w:rsid w:val="00410683"/>
    <w:rsid w:val="004148FB"/>
    <w:rsid w:val="00452012"/>
    <w:rsid w:val="00460E93"/>
    <w:rsid w:val="00493314"/>
    <w:rsid w:val="004A537F"/>
    <w:rsid w:val="004C2EF3"/>
    <w:rsid w:val="004D676D"/>
    <w:rsid w:val="004E5618"/>
    <w:rsid w:val="004E7514"/>
    <w:rsid w:val="00502B97"/>
    <w:rsid w:val="00514AC7"/>
    <w:rsid w:val="005309D2"/>
    <w:rsid w:val="005504C4"/>
    <w:rsid w:val="0059606B"/>
    <w:rsid w:val="005A1815"/>
    <w:rsid w:val="005A36B4"/>
    <w:rsid w:val="005B1488"/>
    <w:rsid w:val="005D222B"/>
    <w:rsid w:val="005F3469"/>
    <w:rsid w:val="00600A99"/>
    <w:rsid w:val="00600ED0"/>
    <w:rsid w:val="00615631"/>
    <w:rsid w:val="00665C3B"/>
    <w:rsid w:val="00676092"/>
    <w:rsid w:val="00676ACE"/>
    <w:rsid w:val="006D569F"/>
    <w:rsid w:val="006F0A56"/>
    <w:rsid w:val="00727497"/>
    <w:rsid w:val="00737FB1"/>
    <w:rsid w:val="00745B3F"/>
    <w:rsid w:val="007911FF"/>
    <w:rsid w:val="00792373"/>
    <w:rsid w:val="007B71B3"/>
    <w:rsid w:val="007E3D30"/>
    <w:rsid w:val="007E5D1E"/>
    <w:rsid w:val="008609D1"/>
    <w:rsid w:val="00885B6A"/>
    <w:rsid w:val="008B1341"/>
    <w:rsid w:val="00914541"/>
    <w:rsid w:val="00964526"/>
    <w:rsid w:val="009C4B18"/>
    <w:rsid w:val="009C7E64"/>
    <w:rsid w:val="00A81C2E"/>
    <w:rsid w:val="00AD67C9"/>
    <w:rsid w:val="00AF67AD"/>
    <w:rsid w:val="00B36165"/>
    <w:rsid w:val="00B430F6"/>
    <w:rsid w:val="00B774F8"/>
    <w:rsid w:val="00BD5954"/>
    <w:rsid w:val="00C17CA1"/>
    <w:rsid w:val="00C63AEE"/>
    <w:rsid w:val="00C72BE7"/>
    <w:rsid w:val="00C747C8"/>
    <w:rsid w:val="00C75D23"/>
    <w:rsid w:val="00D1676A"/>
    <w:rsid w:val="00D22C7C"/>
    <w:rsid w:val="00D25D67"/>
    <w:rsid w:val="00D5098B"/>
    <w:rsid w:val="00D5461D"/>
    <w:rsid w:val="00D862CB"/>
    <w:rsid w:val="00DA4370"/>
    <w:rsid w:val="00DB0174"/>
    <w:rsid w:val="00DC00DB"/>
    <w:rsid w:val="00DE0DC9"/>
    <w:rsid w:val="00E260D5"/>
    <w:rsid w:val="00E402AE"/>
    <w:rsid w:val="00E42080"/>
    <w:rsid w:val="00E46AB6"/>
    <w:rsid w:val="00E520F8"/>
    <w:rsid w:val="00EA67C0"/>
    <w:rsid w:val="00FD4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8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071412"/>
    <w:pPr>
      <w:keepNext/>
      <w:ind w:left="480"/>
      <w:jc w:val="center"/>
      <w:outlineLvl w:val="0"/>
    </w:pPr>
    <w:rPr>
      <w:rFonts w:eastAsia="黑体"/>
      <w:b/>
      <w:sz w:val="32"/>
    </w:rPr>
  </w:style>
  <w:style w:type="paragraph" w:styleId="2">
    <w:name w:val="heading 2"/>
    <w:basedOn w:val="a"/>
    <w:next w:val="a"/>
    <w:link w:val="2Char"/>
    <w:qFormat/>
    <w:rsid w:val="00071412"/>
    <w:pPr>
      <w:keepNext/>
      <w:keepLines/>
      <w:spacing w:before="260" w:after="260" w:line="415" w:lineRule="auto"/>
      <w:ind w:firstLineChars="200" w:firstLine="200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071412"/>
    <w:rPr>
      <w:rFonts w:eastAsia="黑体"/>
      <w:b/>
      <w:kern w:val="2"/>
      <w:sz w:val="32"/>
      <w:szCs w:val="24"/>
    </w:rPr>
  </w:style>
  <w:style w:type="character" w:customStyle="1" w:styleId="2Char">
    <w:name w:val="标题 2 Char"/>
    <w:link w:val="2"/>
    <w:rsid w:val="00071412"/>
    <w:rPr>
      <w:rFonts w:ascii="Arial" w:hAnsi="Arial"/>
      <w:b/>
      <w:bCs/>
      <w:kern w:val="2"/>
      <w:sz w:val="21"/>
      <w:szCs w:val="32"/>
    </w:rPr>
  </w:style>
  <w:style w:type="paragraph" w:styleId="a3">
    <w:name w:val="header"/>
    <w:basedOn w:val="a"/>
    <w:link w:val="Char"/>
    <w:uiPriority w:val="99"/>
    <w:unhideWhenUsed/>
    <w:rsid w:val="00410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6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6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683"/>
    <w:rPr>
      <w:kern w:val="2"/>
      <w:sz w:val="18"/>
      <w:szCs w:val="18"/>
    </w:rPr>
  </w:style>
  <w:style w:type="paragraph" w:customStyle="1" w:styleId="References">
    <w:name w:val="References"/>
    <w:basedOn w:val="a"/>
    <w:next w:val="a"/>
    <w:rsid w:val="00410683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5">
    <w:name w:val="List Paragraph"/>
    <w:basedOn w:val="a"/>
    <w:uiPriority w:val="34"/>
    <w:qFormat/>
    <w:rsid w:val="00410683"/>
    <w:pPr>
      <w:ind w:firstLineChars="200" w:firstLine="420"/>
    </w:pPr>
  </w:style>
  <w:style w:type="table" w:customStyle="1" w:styleId="a6">
    <w:name w:val="Light Shading"/>
    <w:basedOn w:val="a1"/>
    <w:uiPriority w:val="60"/>
    <w:rsid w:val="0041068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41068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0683"/>
    <w:rPr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B36165"/>
  </w:style>
  <w:style w:type="table" w:styleId="a8">
    <w:name w:val="Table Grid"/>
    <w:basedOn w:val="a1"/>
    <w:uiPriority w:val="59"/>
    <w:rsid w:val="00D16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rsid w:val="00E260D5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E260D5"/>
    <w:rPr>
      <w:rFonts w:ascii="宋体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8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071412"/>
    <w:pPr>
      <w:keepNext/>
      <w:ind w:left="480"/>
      <w:jc w:val="center"/>
      <w:outlineLvl w:val="0"/>
    </w:pPr>
    <w:rPr>
      <w:rFonts w:eastAsia="黑体"/>
      <w:b/>
      <w:sz w:val="32"/>
    </w:rPr>
  </w:style>
  <w:style w:type="paragraph" w:styleId="2">
    <w:name w:val="heading 2"/>
    <w:basedOn w:val="a"/>
    <w:next w:val="a"/>
    <w:link w:val="2Char"/>
    <w:qFormat/>
    <w:rsid w:val="00071412"/>
    <w:pPr>
      <w:keepNext/>
      <w:keepLines/>
      <w:spacing w:before="260" w:after="260" w:line="415" w:lineRule="auto"/>
      <w:ind w:firstLineChars="200" w:firstLine="200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071412"/>
    <w:rPr>
      <w:rFonts w:eastAsia="黑体"/>
      <w:b/>
      <w:kern w:val="2"/>
      <w:sz w:val="32"/>
      <w:szCs w:val="24"/>
    </w:rPr>
  </w:style>
  <w:style w:type="character" w:customStyle="1" w:styleId="2Char">
    <w:name w:val="标题 2 Char"/>
    <w:link w:val="2"/>
    <w:rsid w:val="00071412"/>
    <w:rPr>
      <w:rFonts w:ascii="Arial" w:hAnsi="Arial"/>
      <w:b/>
      <w:bCs/>
      <w:kern w:val="2"/>
      <w:sz w:val="21"/>
      <w:szCs w:val="32"/>
    </w:rPr>
  </w:style>
  <w:style w:type="paragraph" w:styleId="a3">
    <w:name w:val="header"/>
    <w:basedOn w:val="a"/>
    <w:link w:val="Char"/>
    <w:uiPriority w:val="99"/>
    <w:unhideWhenUsed/>
    <w:rsid w:val="00410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6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6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683"/>
    <w:rPr>
      <w:kern w:val="2"/>
      <w:sz w:val="18"/>
      <w:szCs w:val="18"/>
    </w:rPr>
  </w:style>
  <w:style w:type="paragraph" w:customStyle="1" w:styleId="References">
    <w:name w:val="References"/>
    <w:basedOn w:val="a"/>
    <w:next w:val="a"/>
    <w:rsid w:val="00410683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5">
    <w:name w:val="List Paragraph"/>
    <w:basedOn w:val="a"/>
    <w:uiPriority w:val="34"/>
    <w:qFormat/>
    <w:rsid w:val="00410683"/>
    <w:pPr>
      <w:ind w:firstLineChars="200" w:firstLine="420"/>
    </w:pPr>
  </w:style>
  <w:style w:type="table" w:styleId="a6">
    <w:name w:val="Light Shading"/>
    <w:basedOn w:val="a1"/>
    <w:uiPriority w:val="60"/>
    <w:rsid w:val="0041068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41068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0683"/>
    <w:rPr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B36165"/>
  </w:style>
  <w:style w:type="table" w:styleId="a8">
    <w:name w:val="Table Grid"/>
    <w:basedOn w:val="a1"/>
    <w:uiPriority w:val="59"/>
    <w:rsid w:val="00D16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5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缪照浜</dc:creator>
  <cp:keywords/>
  <dc:description/>
  <cp:lastModifiedBy>Qian Yang</cp:lastModifiedBy>
  <cp:revision>89</cp:revision>
  <dcterms:created xsi:type="dcterms:W3CDTF">2015-09-25T01:08:00Z</dcterms:created>
  <dcterms:modified xsi:type="dcterms:W3CDTF">2015-09-30T10:55:00Z</dcterms:modified>
</cp:coreProperties>
</file>